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3E8643" w14:textId="5A78EA96" w:rsidR="00C97952" w:rsidRPr="004645F2" w:rsidRDefault="003B3BD3" w:rsidP="00480DB2">
      <w:pPr>
        <w:pStyle w:val="Standard"/>
        <w:tabs>
          <w:tab w:val="left" w:pos="555"/>
          <w:tab w:val="left" w:pos="840"/>
          <w:tab w:val="left" w:pos="1140"/>
          <w:tab w:val="left" w:pos="1395"/>
          <w:tab w:val="left" w:pos="1650"/>
          <w:tab w:val="left" w:pos="1965"/>
          <w:tab w:val="left" w:pos="2220"/>
          <w:tab w:val="left" w:leader="underscore" w:pos="7336"/>
        </w:tabs>
        <w:spacing w:line="276" w:lineRule="auto"/>
        <w:jc w:val="center"/>
        <w:rPr>
          <w:rFonts w:eastAsia="Times New Roman" w:cs="Times New Roman"/>
          <w:b/>
          <w:bCs/>
          <w:u w:val="single"/>
        </w:rPr>
      </w:pPr>
      <w:r w:rsidRPr="004645F2">
        <w:rPr>
          <w:rFonts w:eastAsia="Times New Roman" w:cs="Times New Roman"/>
          <w:b/>
          <w:bCs/>
          <w:u w:val="single"/>
        </w:rPr>
        <w:t>MEMORIAL DESCRITIVO</w:t>
      </w:r>
    </w:p>
    <w:p w14:paraId="710AF0E4" w14:textId="77777777" w:rsidR="004645F2" w:rsidRPr="004645F2" w:rsidRDefault="004645F2" w:rsidP="00480DB2">
      <w:pPr>
        <w:pStyle w:val="Standard"/>
        <w:tabs>
          <w:tab w:val="left" w:pos="555"/>
          <w:tab w:val="left" w:pos="840"/>
          <w:tab w:val="left" w:pos="1140"/>
          <w:tab w:val="left" w:pos="1395"/>
          <w:tab w:val="left" w:pos="1650"/>
          <w:tab w:val="left" w:pos="1965"/>
          <w:tab w:val="left" w:pos="2220"/>
          <w:tab w:val="left" w:leader="underscore" w:pos="7336"/>
        </w:tabs>
        <w:spacing w:line="276" w:lineRule="auto"/>
        <w:jc w:val="center"/>
        <w:rPr>
          <w:rFonts w:eastAsia="Times New Roman" w:cs="Times New Roman"/>
          <w:b/>
          <w:bCs/>
          <w:u w:val="single"/>
        </w:rPr>
      </w:pPr>
    </w:p>
    <w:p w14:paraId="5F9B5C30" w14:textId="618063EF" w:rsidR="004645F2" w:rsidRPr="001168C7" w:rsidRDefault="004645F2" w:rsidP="00480DB2">
      <w:pPr>
        <w:pStyle w:val="Standard"/>
        <w:numPr>
          <w:ilvl w:val="0"/>
          <w:numId w:val="6"/>
        </w:numPr>
        <w:tabs>
          <w:tab w:val="left" w:pos="555"/>
          <w:tab w:val="left" w:pos="840"/>
          <w:tab w:val="left" w:pos="1140"/>
          <w:tab w:val="left" w:pos="1395"/>
          <w:tab w:val="left" w:pos="1650"/>
          <w:tab w:val="left" w:pos="1965"/>
          <w:tab w:val="left" w:pos="2220"/>
          <w:tab w:val="left" w:leader="underscore" w:pos="7336"/>
        </w:tabs>
        <w:spacing w:line="276" w:lineRule="auto"/>
        <w:ind w:left="0"/>
        <w:rPr>
          <w:rFonts w:eastAsia="Times New Roman" w:cs="Times New Roman"/>
          <w:b/>
          <w:bCs/>
          <w:u w:val="single"/>
        </w:rPr>
      </w:pPr>
      <w:r>
        <w:rPr>
          <w:rFonts w:eastAsia="Times New Roman" w:cs="Times New Roman"/>
          <w:b/>
          <w:bCs/>
        </w:rPr>
        <w:t>INFORMAÇÕES GERAIS</w:t>
      </w:r>
    </w:p>
    <w:p w14:paraId="5D2C33E9" w14:textId="77777777" w:rsidR="001168C7" w:rsidRPr="004645F2" w:rsidRDefault="001168C7" w:rsidP="00480DB2">
      <w:pPr>
        <w:pStyle w:val="Standard"/>
        <w:tabs>
          <w:tab w:val="left" w:pos="555"/>
          <w:tab w:val="left" w:pos="840"/>
          <w:tab w:val="left" w:pos="1140"/>
          <w:tab w:val="left" w:pos="1395"/>
          <w:tab w:val="left" w:pos="1650"/>
          <w:tab w:val="left" w:pos="1965"/>
          <w:tab w:val="left" w:pos="2220"/>
          <w:tab w:val="left" w:leader="underscore" w:pos="7336"/>
        </w:tabs>
        <w:spacing w:line="276" w:lineRule="auto"/>
        <w:rPr>
          <w:rFonts w:eastAsia="Times New Roman" w:cs="Times New Roman"/>
          <w:b/>
          <w:bCs/>
          <w:u w:val="single"/>
        </w:rPr>
      </w:pPr>
    </w:p>
    <w:p w14:paraId="6CCBDC33" w14:textId="3EEC5BF1" w:rsidR="004645F2" w:rsidRPr="004645F2" w:rsidRDefault="004645F2" w:rsidP="00480DB2">
      <w:pPr>
        <w:pStyle w:val="Standard"/>
        <w:tabs>
          <w:tab w:val="left" w:pos="555"/>
          <w:tab w:val="left" w:pos="840"/>
          <w:tab w:val="left" w:pos="1140"/>
          <w:tab w:val="left" w:pos="1395"/>
          <w:tab w:val="left" w:pos="1650"/>
          <w:tab w:val="left" w:pos="1965"/>
          <w:tab w:val="left" w:pos="2220"/>
          <w:tab w:val="left" w:leader="underscore" w:pos="7336"/>
        </w:tabs>
        <w:spacing w:line="276" w:lineRule="auto"/>
        <w:rPr>
          <w:rFonts w:eastAsia="Times New Roman" w:cs="Times New Roman"/>
          <w:b/>
          <w:bCs/>
          <w:u w:val="single"/>
        </w:rPr>
      </w:pPr>
      <w:r>
        <w:rPr>
          <w:rFonts w:eastAsia="Times New Roman" w:cs="Times New Roman"/>
          <w:b/>
          <w:bCs/>
        </w:rPr>
        <w:t>Descrição do objeto</w:t>
      </w:r>
    </w:p>
    <w:p w14:paraId="0A0A7642" w14:textId="7170FA6E" w:rsidR="004645F2" w:rsidRPr="004645F2" w:rsidRDefault="004645F2" w:rsidP="00480DB2">
      <w:pPr>
        <w:pStyle w:val="Standard"/>
        <w:tabs>
          <w:tab w:val="left" w:pos="0"/>
          <w:tab w:val="left" w:pos="555"/>
          <w:tab w:val="left" w:pos="840"/>
          <w:tab w:val="left" w:pos="1395"/>
          <w:tab w:val="left" w:pos="1650"/>
          <w:tab w:val="left" w:pos="1965"/>
          <w:tab w:val="left" w:pos="2220"/>
          <w:tab w:val="left" w:leader="underscore" w:pos="7336"/>
        </w:tabs>
        <w:spacing w:line="276" w:lineRule="auto"/>
        <w:rPr>
          <w:rFonts w:eastAsia="Times New Roman" w:cs="Times New Roman"/>
          <w:b/>
          <w:bCs/>
          <w:u w:val="single"/>
        </w:rPr>
      </w:pPr>
      <w:r w:rsidRPr="004645F2">
        <w:rPr>
          <w:rFonts w:cs="Times New Roman"/>
          <w:color w:val="000000"/>
        </w:rPr>
        <w:t xml:space="preserve">        Contratação de empresa especializada em engenharia, incluindo mão de obra e materiais para execução de manutenção de vias urbanas pavimentadas, em operação tapa buraco com aplicação de CBUQ (Concreto Betuminoso Usinado a Quente).</w:t>
      </w:r>
    </w:p>
    <w:p w14:paraId="03665BDA" w14:textId="77777777" w:rsidR="00C97952" w:rsidRPr="004645F2" w:rsidRDefault="00C97952" w:rsidP="00480DB2">
      <w:pPr>
        <w:pStyle w:val="Standard"/>
        <w:tabs>
          <w:tab w:val="left" w:pos="838"/>
          <w:tab w:val="left" w:pos="1123"/>
          <w:tab w:val="left" w:pos="1423"/>
          <w:tab w:val="left" w:pos="1678"/>
          <w:tab w:val="left" w:pos="1933"/>
          <w:tab w:val="left" w:pos="2248"/>
          <w:tab w:val="left" w:pos="2503"/>
          <w:tab w:val="left" w:leader="underscore" w:pos="7619"/>
        </w:tabs>
        <w:spacing w:before="57" w:after="57" w:line="276" w:lineRule="auto"/>
        <w:jc w:val="both"/>
        <w:rPr>
          <w:rFonts w:cs="Times New Roman"/>
          <w:color w:val="0000FF"/>
        </w:rPr>
      </w:pPr>
    </w:p>
    <w:p w14:paraId="49C3C183" w14:textId="511BFAC0" w:rsidR="00C97952" w:rsidRPr="004645F2" w:rsidRDefault="004645F2" w:rsidP="00480DB2">
      <w:pPr>
        <w:pStyle w:val="PargrafodaLista"/>
        <w:numPr>
          <w:ilvl w:val="0"/>
          <w:numId w:val="6"/>
        </w:numPr>
        <w:snapToGrid w:val="0"/>
        <w:spacing w:line="276" w:lineRule="auto"/>
        <w:ind w:left="0"/>
        <w:rPr>
          <w:rFonts w:cs="Times New Roman"/>
        </w:rPr>
      </w:pPr>
      <w:r>
        <w:rPr>
          <w:rFonts w:cs="Times New Roman"/>
          <w:b/>
          <w:bCs/>
        </w:rPr>
        <w:t>DESCRIÇÃO DOS SERVIÇOS</w:t>
      </w:r>
    </w:p>
    <w:p w14:paraId="678A0599" w14:textId="77777777" w:rsidR="004645F2" w:rsidRDefault="004645F2" w:rsidP="00480DB2">
      <w:pPr>
        <w:snapToGrid w:val="0"/>
        <w:spacing w:line="276" w:lineRule="auto"/>
        <w:rPr>
          <w:rFonts w:cs="Times New Roman"/>
        </w:rPr>
      </w:pPr>
    </w:p>
    <w:p w14:paraId="7C5F973D" w14:textId="5AD43111" w:rsidR="004645F2" w:rsidRPr="004645F2" w:rsidRDefault="004645F2" w:rsidP="00480DB2">
      <w:pPr>
        <w:snapToGrid w:val="0"/>
        <w:spacing w:line="276" w:lineRule="auto"/>
        <w:jc w:val="both"/>
        <w:rPr>
          <w:rFonts w:cs="Times New Roman"/>
          <w:u w:val="single"/>
        </w:rPr>
      </w:pPr>
      <w:r w:rsidRPr="004645F2">
        <w:rPr>
          <w:rFonts w:cs="Times New Roman"/>
          <w:u w:val="single"/>
        </w:rPr>
        <w:t>OPERAÇÃO TAPA BURACOS, INCLUINDO SINALIZAÇÃO DO LOCAL, FRESAGEM DESCONTINUA, REMOÇÃO DO MATERIAL DEMOLIDO PARA BOTA FORA &lt;=10KM, CORTE DO BURACO COM REQUADRAMENTO, LIMPEZA E VARRIÇÃO DO BURACO, APLICAÇÃO DE PINTURA DE LIGAÇÃO COM RR2C E APLICAÇÃO DE MASSA ASFÁLTICA UTILIZANDO CBUQ, TOLAGEM DA PISTA COM ROLO VIBRATÓRIO.</w:t>
      </w:r>
    </w:p>
    <w:p w14:paraId="02546BD1" w14:textId="77777777" w:rsidR="004645F2" w:rsidRDefault="004645F2" w:rsidP="00480DB2">
      <w:pPr>
        <w:snapToGrid w:val="0"/>
        <w:spacing w:line="276" w:lineRule="auto"/>
        <w:rPr>
          <w:rFonts w:cs="Times New Roman"/>
        </w:rPr>
      </w:pPr>
    </w:p>
    <w:p w14:paraId="41A205D7" w14:textId="4DB5AB92" w:rsidR="004645F2" w:rsidRDefault="004645F2" w:rsidP="00480DB2">
      <w:pPr>
        <w:snapToGrid w:val="0"/>
        <w:spacing w:line="276" w:lineRule="auto"/>
        <w:ind w:firstLine="1008"/>
        <w:jc w:val="both"/>
        <w:rPr>
          <w:rFonts w:cs="Times New Roman"/>
        </w:rPr>
      </w:pPr>
      <w:r w:rsidRPr="004645F2">
        <w:rPr>
          <w:rFonts w:cs="Times New Roman"/>
        </w:rPr>
        <w:t>O principal objetivo do tapa-buracos com CBUQ é restaurar a superfície da via, garantindo a segurança e o conforto dos usuários, além de prolongar a vida útil do pavimento. Essa técnica é especialmente indicada para buracos causados por desgaste, infiltração de água, tráfego intenso e variações climáticas.</w:t>
      </w:r>
    </w:p>
    <w:p w14:paraId="4E36BD06" w14:textId="77777777" w:rsidR="004645F2" w:rsidRDefault="004645F2" w:rsidP="00480DB2">
      <w:pPr>
        <w:snapToGrid w:val="0"/>
        <w:spacing w:line="276" w:lineRule="auto"/>
        <w:ind w:firstLine="1008"/>
        <w:jc w:val="both"/>
        <w:rPr>
          <w:rFonts w:cs="Times New Roman"/>
        </w:rPr>
      </w:pPr>
    </w:p>
    <w:p w14:paraId="4A64CFD7" w14:textId="29296ABC" w:rsidR="004645F2" w:rsidRDefault="004645F2" w:rsidP="00480DB2">
      <w:pPr>
        <w:snapToGrid w:val="0"/>
        <w:spacing w:line="276" w:lineRule="auto"/>
        <w:jc w:val="both"/>
        <w:rPr>
          <w:rFonts w:cs="Times New Roman"/>
        </w:rPr>
      </w:pPr>
      <w:r>
        <w:rPr>
          <w:rFonts w:cs="Times New Roman"/>
        </w:rPr>
        <w:t xml:space="preserve">- Materiais utilizados: </w:t>
      </w:r>
    </w:p>
    <w:p w14:paraId="0805B686" w14:textId="0CB16AD0" w:rsidR="004645F2" w:rsidRDefault="004645F2" w:rsidP="00480DB2">
      <w:pPr>
        <w:snapToGrid w:val="0"/>
        <w:spacing w:line="276" w:lineRule="auto"/>
        <w:jc w:val="both"/>
        <w:rPr>
          <w:rFonts w:cs="Times New Roman"/>
        </w:rPr>
      </w:pPr>
      <w:r>
        <w:rPr>
          <w:rFonts w:cs="Times New Roman"/>
        </w:rPr>
        <w:tab/>
      </w:r>
      <w:r w:rsidRPr="004645F2">
        <w:rPr>
          <w:rFonts w:cs="Times New Roman"/>
        </w:rPr>
        <w:t>- CBUQ: O Concreto Betuminoso Usinado a Quente é um material asfáltico de alta qualidade, composto por agregados e ligante betuminoso</w:t>
      </w:r>
      <w:r>
        <w:rPr>
          <w:rFonts w:cs="Times New Roman"/>
        </w:rPr>
        <w:t xml:space="preserve"> (CAP)</w:t>
      </w:r>
      <w:r w:rsidRPr="004645F2">
        <w:rPr>
          <w:rFonts w:cs="Times New Roman"/>
        </w:rPr>
        <w:t>, que é aquecido antes da aplicação. O CBUQ é conhecido por sua resistência e durabilidade, sendo ideal para reparos em pavimentos.</w:t>
      </w:r>
    </w:p>
    <w:p w14:paraId="4B8F89FE" w14:textId="793CA220" w:rsidR="004645F2" w:rsidRDefault="004645F2" w:rsidP="00480DB2">
      <w:pPr>
        <w:snapToGrid w:val="0"/>
        <w:spacing w:line="276" w:lineRule="auto"/>
        <w:jc w:val="both"/>
        <w:rPr>
          <w:rFonts w:cs="Times New Roman"/>
        </w:rPr>
      </w:pPr>
      <w:r>
        <w:rPr>
          <w:rFonts w:cs="Times New Roman"/>
        </w:rPr>
        <w:tab/>
        <w:t xml:space="preserve">- Asfalto liquido (RR2C) - </w:t>
      </w:r>
      <w:r w:rsidRPr="004645F2">
        <w:rPr>
          <w:rFonts w:cs="Times New Roman"/>
        </w:rPr>
        <w:t>A pintura de ligação é geralmente feita com um ligante asfáltico líquido, que pode ser uma emulsão asfáltica ou um asfalto modificado. Esses materiais são projetados para penetrar na superfície da camada inferior, promovendo uma melhor adesão.</w:t>
      </w:r>
    </w:p>
    <w:p w14:paraId="5A19CAF0" w14:textId="6650EF51" w:rsidR="004645F2" w:rsidRDefault="004645F2" w:rsidP="00480DB2">
      <w:pPr>
        <w:snapToGrid w:val="0"/>
        <w:spacing w:line="276" w:lineRule="auto"/>
        <w:ind w:firstLine="1008"/>
        <w:jc w:val="both"/>
        <w:rPr>
          <w:rFonts w:cs="Times New Roman"/>
        </w:rPr>
      </w:pPr>
      <w:r w:rsidRPr="004645F2">
        <w:rPr>
          <w:rFonts w:cs="Times New Roman"/>
        </w:rPr>
        <w:t>-</w:t>
      </w:r>
      <w:r>
        <w:rPr>
          <w:rFonts w:cs="Times New Roman"/>
        </w:rPr>
        <w:t xml:space="preserve"> </w:t>
      </w:r>
      <w:r w:rsidRPr="004645F2">
        <w:rPr>
          <w:rFonts w:cs="Times New Roman"/>
        </w:rPr>
        <w:t>Sinalização: Materiais para sinalização temporária, como cones e placas, são utilizados para garantir a segurança durante a execução do serviço.</w:t>
      </w:r>
    </w:p>
    <w:p w14:paraId="666E4E55" w14:textId="77777777" w:rsidR="004645F2" w:rsidRDefault="004645F2" w:rsidP="00480DB2">
      <w:pPr>
        <w:snapToGrid w:val="0"/>
        <w:spacing w:line="276" w:lineRule="auto"/>
        <w:ind w:firstLine="1008"/>
        <w:jc w:val="both"/>
        <w:rPr>
          <w:rFonts w:cs="Times New Roman"/>
        </w:rPr>
      </w:pPr>
    </w:p>
    <w:p w14:paraId="7197BECA" w14:textId="06ACDE5D" w:rsidR="004645F2" w:rsidRDefault="004645F2" w:rsidP="00480DB2">
      <w:pPr>
        <w:snapToGrid w:val="0"/>
        <w:spacing w:line="276" w:lineRule="auto"/>
        <w:jc w:val="both"/>
        <w:rPr>
          <w:rFonts w:cs="Times New Roman"/>
        </w:rPr>
      </w:pPr>
      <w:r>
        <w:rPr>
          <w:rFonts w:cs="Times New Roman"/>
        </w:rPr>
        <w:t>-Etapas da execução dos serviços:</w:t>
      </w:r>
    </w:p>
    <w:p w14:paraId="4F9110AB" w14:textId="71568A3D" w:rsidR="004645F2" w:rsidRDefault="004645F2" w:rsidP="00480DB2">
      <w:pPr>
        <w:snapToGrid w:val="0"/>
        <w:spacing w:line="276" w:lineRule="auto"/>
        <w:jc w:val="both"/>
        <w:rPr>
          <w:rFonts w:cs="Times New Roman"/>
        </w:rPr>
      </w:pPr>
      <w:r>
        <w:rPr>
          <w:rFonts w:cs="Times New Roman"/>
        </w:rPr>
        <w:tab/>
        <w:t xml:space="preserve">- Avaliação da área: </w:t>
      </w:r>
      <w:r w:rsidRPr="004645F2">
        <w:rPr>
          <w:rFonts w:cs="Times New Roman"/>
        </w:rPr>
        <w:t>Uma equipe técnica realiza uma inspeção visual para identificar a extensão e a gravidade dos buracos. Essa avaliação ajuda a determinar o tipo de reparo necessário e a quantidade de material a ser utilizada.</w:t>
      </w:r>
    </w:p>
    <w:p w14:paraId="41C25B1A" w14:textId="07B0EB01" w:rsidR="004645F2" w:rsidRDefault="004645F2" w:rsidP="00480DB2">
      <w:pPr>
        <w:snapToGrid w:val="0"/>
        <w:spacing w:line="276" w:lineRule="auto"/>
        <w:jc w:val="both"/>
        <w:rPr>
          <w:rFonts w:cs="Times New Roman"/>
        </w:rPr>
      </w:pPr>
      <w:r>
        <w:rPr>
          <w:rFonts w:cs="Times New Roman"/>
        </w:rPr>
        <w:tab/>
        <w:t xml:space="preserve">- Preparação da superfície: </w:t>
      </w:r>
      <w:r w:rsidR="001168C7" w:rsidRPr="001168C7">
        <w:rPr>
          <w:rFonts w:cs="Times New Roman"/>
        </w:rPr>
        <w:t> A área ao redor do buraco deve ser limpa de detritos, poeira, óleo e materiais soltos. Isso pode ser feito com o uso de vassouras, sopradores de ar ou lavadoras de alta pressão.</w:t>
      </w:r>
      <w:r w:rsidR="001168C7">
        <w:rPr>
          <w:rFonts w:cs="Times New Roman"/>
        </w:rPr>
        <w:t xml:space="preserve"> </w:t>
      </w:r>
      <w:r w:rsidR="001168C7" w:rsidRPr="001168C7">
        <w:rPr>
          <w:rFonts w:cs="Times New Roman"/>
        </w:rPr>
        <w:t xml:space="preserve">O buraco é escavado em formato adequado, geralmente com bordas </w:t>
      </w:r>
      <w:r w:rsidR="001168C7" w:rsidRPr="001168C7">
        <w:rPr>
          <w:rFonts w:cs="Times New Roman"/>
        </w:rPr>
        <w:lastRenderedPageBreak/>
        <w:t>regulares e profundidade uniforme. Isso pode envolver o uso de ferramentas manuais ou equipamentos mecânicos, dependendo do tamanho do buraco.</w:t>
      </w:r>
      <w:r w:rsidR="001168C7">
        <w:rPr>
          <w:rFonts w:cs="Times New Roman"/>
        </w:rPr>
        <w:t xml:space="preserve"> </w:t>
      </w:r>
      <w:r w:rsidR="001168C7" w:rsidRPr="001168C7">
        <w:rPr>
          <w:rFonts w:cs="Times New Roman"/>
        </w:rPr>
        <w:t>Após a escavação, a base do buraco deve ser inspecionada para garantir que não haja materiais soltos ou deteriorados. Se necessário, a base pode ser compactada ou reforçada.</w:t>
      </w:r>
    </w:p>
    <w:p w14:paraId="782DDA27" w14:textId="51F97594" w:rsidR="001168C7" w:rsidRDefault="001168C7" w:rsidP="00480DB2">
      <w:pPr>
        <w:snapToGrid w:val="0"/>
        <w:spacing w:line="276" w:lineRule="auto"/>
        <w:jc w:val="both"/>
        <w:rPr>
          <w:rFonts w:cs="Times New Roman"/>
        </w:rPr>
      </w:pPr>
      <w:r>
        <w:rPr>
          <w:rFonts w:cs="Times New Roman"/>
        </w:rPr>
        <w:tab/>
        <w:t xml:space="preserve">- Aplicação da pintura de ligação: </w:t>
      </w:r>
      <w:r w:rsidRPr="001168C7">
        <w:rPr>
          <w:rFonts w:cs="Times New Roman"/>
        </w:rPr>
        <w:t>O ligante asfáltico é aplicado de maneira uniforme sobre a superfície preparada. Isso pode ser feito com o uso de rolos, pincéis</w:t>
      </w:r>
      <w:r>
        <w:rPr>
          <w:rFonts w:cs="Times New Roman"/>
        </w:rPr>
        <w:t xml:space="preserve">, regador, caminhão espargidor </w:t>
      </w:r>
      <w:r w:rsidRPr="001168C7">
        <w:rPr>
          <w:rFonts w:cs="Times New Roman"/>
        </w:rPr>
        <w:t>ou equipamentos de spray, dependendo da área a ser coberta e das condições do local.</w:t>
      </w:r>
    </w:p>
    <w:p w14:paraId="40279695" w14:textId="54D1E430" w:rsidR="001168C7" w:rsidRDefault="001168C7" w:rsidP="00480DB2">
      <w:pPr>
        <w:snapToGrid w:val="0"/>
        <w:spacing w:line="276" w:lineRule="auto"/>
        <w:jc w:val="both"/>
        <w:rPr>
          <w:rFonts w:cs="Times New Roman"/>
        </w:rPr>
      </w:pPr>
      <w:r>
        <w:rPr>
          <w:rFonts w:cs="Times New Roman"/>
        </w:rPr>
        <w:tab/>
        <w:t xml:space="preserve">- Aplicação do CBUQ: </w:t>
      </w:r>
      <w:r w:rsidRPr="001168C7">
        <w:rPr>
          <w:rFonts w:cs="Times New Roman"/>
        </w:rPr>
        <w:t>O material asfáltico (CBUQ ou outro tipo de asfalto) é colocado no buraco, sendo distribuído de maneira uniforme. A aplicação deve ser feita em camadas, se necessário, para garantir a espessura adequada.</w:t>
      </w:r>
      <w:r>
        <w:rPr>
          <w:rFonts w:cs="Times New Roman"/>
        </w:rPr>
        <w:t xml:space="preserve"> </w:t>
      </w:r>
      <w:r w:rsidRPr="001168C7">
        <w:rPr>
          <w:rFonts w:cs="Times New Roman"/>
        </w:rPr>
        <w:t>Após a colocação do material, ele deve ser compactado utilizando rolos compactadores ou outros equipamentos apropriados. A compactação é crucial para evitar afundamentos e garantir que o material se integre corretamente ao pavimento existente.</w:t>
      </w:r>
    </w:p>
    <w:p w14:paraId="78F19E87" w14:textId="0DF68E98" w:rsidR="001168C7" w:rsidRPr="004645F2" w:rsidRDefault="001168C7" w:rsidP="00480DB2">
      <w:pPr>
        <w:snapToGrid w:val="0"/>
        <w:spacing w:line="276" w:lineRule="auto"/>
        <w:jc w:val="both"/>
        <w:rPr>
          <w:rFonts w:cs="Times New Roman"/>
        </w:rPr>
      </w:pPr>
      <w:r>
        <w:rPr>
          <w:rFonts w:cs="Times New Roman"/>
        </w:rPr>
        <w:tab/>
        <w:t xml:space="preserve">- Sinalização temporária: </w:t>
      </w:r>
      <w:r w:rsidRPr="001168C7">
        <w:rPr>
          <w:rFonts w:cs="Times New Roman"/>
        </w:rPr>
        <w:t>Durante e após a execução do serviço, a área deve ser sinalizada adequadamente para alertar os motoristas sobre a recente intervenção. Isso pode incluir cones, placas e faixas de segurança.</w:t>
      </w:r>
    </w:p>
    <w:p w14:paraId="0F3FB677" w14:textId="77777777" w:rsidR="00480DB2" w:rsidRPr="004645F2" w:rsidRDefault="00480DB2" w:rsidP="00480DB2">
      <w:pPr>
        <w:pStyle w:val="Standard"/>
        <w:tabs>
          <w:tab w:val="left" w:pos="838"/>
          <w:tab w:val="left" w:pos="1123"/>
          <w:tab w:val="left" w:pos="1423"/>
          <w:tab w:val="left" w:pos="1678"/>
          <w:tab w:val="left" w:pos="1933"/>
          <w:tab w:val="left" w:pos="2248"/>
          <w:tab w:val="left" w:pos="2503"/>
          <w:tab w:val="left" w:leader="underscore" w:pos="7619"/>
        </w:tabs>
        <w:spacing w:before="57" w:after="57" w:line="276" w:lineRule="auto"/>
        <w:jc w:val="both"/>
        <w:rPr>
          <w:rFonts w:cs="Times New Roman"/>
          <w:color w:val="0000FF"/>
        </w:rPr>
      </w:pPr>
    </w:p>
    <w:p w14:paraId="0920ED9A" w14:textId="096EEBAB" w:rsidR="00480DB2" w:rsidRDefault="00480DB2" w:rsidP="00480DB2">
      <w:pPr>
        <w:pStyle w:val="PargrafodaLista"/>
        <w:numPr>
          <w:ilvl w:val="0"/>
          <w:numId w:val="6"/>
        </w:numPr>
        <w:snapToGrid w:val="0"/>
        <w:spacing w:line="276" w:lineRule="auto"/>
        <w:ind w:left="0"/>
        <w:rPr>
          <w:rFonts w:cs="Times New Roman"/>
        </w:rPr>
      </w:pPr>
      <w:r>
        <w:rPr>
          <w:rFonts w:cs="Times New Roman"/>
          <w:b/>
          <w:bCs/>
        </w:rPr>
        <w:t>RUAS A SER EXECUTADO O SERVIÇO</w:t>
      </w:r>
    </w:p>
    <w:p w14:paraId="4AFCD1FA" w14:textId="77777777" w:rsidR="00480DB2" w:rsidRDefault="00480DB2" w:rsidP="00480DB2">
      <w:pPr>
        <w:pStyle w:val="PargrafodaLista"/>
        <w:snapToGrid w:val="0"/>
        <w:spacing w:line="276" w:lineRule="auto"/>
        <w:ind w:left="0"/>
        <w:rPr>
          <w:rFonts w:cs="Times New Roman"/>
        </w:rPr>
      </w:pPr>
    </w:p>
    <w:p w14:paraId="682064D3" w14:textId="0C05F016" w:rsidR="00480DB2" w:rsidRDefault="00480DB2" w:rsidP="002D27A6">
      <w:pPr>
        <w:pStyle w:val="PargrafodaLista"/>
        <w:snapToGrid w:val="0"/>
        <w:spacing w:line="276" w:lineRule="auto"/>
        <w:ind w:left="0" w:firstLine="1008"/>
        <w:jc w:val="both"/>
        <w:rPr>
          <w:rFonts w:cs="Times New Roman"/>
        </w:rPr>
      </w:pPr>
      <w:r>
        <w:rPr>
          <w:rFonts w:cs="Times New Roman"/>
        </w:rPr>
        <w:t xml:space="preserve">A operação tapa buraco deverá acontecer em todas as ruas do município. Após a liberação da ordem de serviços, a empresa vencedora terá acesso a um mapa fornecido pela Secretaria Municipal de Obras e Serviços Públicos, mostrando as ruas com prioridade para a execução dos serviços, a principio serão as ruas </w:t>
      </w:r>
      <w:r w:rsidR="002D27A6">
        <w:rPr>
          <w:rFonts w:cs="Times New Roman"/>
        </w:rPr>
        <w:t>mais desgastadas. A operação tapa buracos acontecerá conforme necessidade do município, seguindo solicitações dos responsáveis pelas vias públicas.</w:t>
      </w:r>
      <w:r>
        <w:rPr>
          <w:rFonts w:cs="Times New Roman"/>
        </w:rPr>
        <w:t xml:space="preserve"> </w:t>
      </w:r>
    </w:p>
    <w:p w14:paraId="6E728AFC" w14:textId="23C0919E" w:rsidR="0079568D" w:rsidRDefault="0079568D" w:rsidP="0079568D">
      <w:pPr>
        <w:snapToGrid w:val="0"/>
        <w:spacing w:line="276" w:lineRule="auto"/>
        <w:jc w:val="both"/>
        <w:rPr>
          <w:rFonts w:cs="Times New Roman"/>
        </w:rPr>
      </w:pPr>
      <w:r>
        <w:rPr>
          <w:rFonts w:cs="Times New Roman"/>
        </w:rPr>
        <w:t xml:space="preserve">- Bairros: </w:t>
      </w:r>
    </w:p>
    <w:p w14:paraId="4CF4D8BE" w14:textId="6744CFC7" w:rsidR="0079568D" w:rsidRDefault="0079568D" w:rsidP="0079568D">
      <w:pPr>
        <w:snapToGrid w:val="0"/>
        <w:spacing w:line="276" w:lineRule="auto"/>
        <w:ind w:firstLine="1008"/>
        <w:jc w:val="both"/>
        <w:rPr>
          <w:rFonts w:cs="Times New Roman"/>
        </w:rPr>
      </w:pPr>
      <w:r>
        <w:rPr>
          <w:rFonts w:cs="Times New Roman"/>
        </w:rPr>
        <w:t>Morada Nova;</w:t>
      </w:r>
    </w:p>
    <w:p w14:paraId="2388E18D" w14:textId="55E3F29D" w:rsidR="0079568D" w:rsidRDefault="0079568D" w:rsidP="0079568D">
      <w:pPr>
        <w:snapToGrid w:val="0"/>
        <w:spacing w:line="276" w:lineRule="auto"/>
        <w:ind w:firstLine="1008"/>
        <w:jc w:val="both"/>
        <w:rPr>
          <w:rFonts w:cs="Times New Roman"/>
        </w:rPr>
      </w:pPr>
      <w:r>
        <w:rPr>
          <w:rFonts w:cs="Times New Roman"/>
        </w:rPr>
        <w:t>Jardim Esperança;</w:t>
      </w:r>
    </w:p>
    <w:p w14:paraId="0E3046AD" w14:textId="24DF4B67" w:rsidR="0079568D" w:rsidRDefault="0079568D" w:rsidP="0079568D">
      <w:pPr>
        <w:snapToGrid w:val="0"/>
        <w:spacing w:line="276" w:lineRule="auto"/>
        <w:ind w:firstLine="1008"/>
        <w:jc w:val="both"/>
        <w:rPr>
          <w:rFonts w:cs="Times New Roman"/>
        </w:rPr>
      </w:pPr>
      <w:r>
        <w:rPr>
          <w:rFonts w:cs="Times New Roman"/>
        </w:rPr>
        <w:t>Jardim Madalena;</w:t>
      </w:r>
    </w:p>
    <w:p w14:paraId="3BD8BFAB" w14:textId="255C6425" w:rsidR="0079568D" w:rsidRDefault="0079568D" w:rsidP="0079568D">
      <w:pPr>
        <w:snapToGrid w:val="0"/>
        <w:spacing w:line="276" w:lineRule="auto"/>
        <w:ind w:firstLine="1008"/>
        <w:jc w:val="both"/>
        <w:rPr>
          <w:rFonts w:cs="Times New Roman"/>
        </w:rPr>
      </w:pPr>
      <w:r>
        <w:rPr>
          <w:rFonts w:cs="Times New Roman"/>
        </w:rPr>
        <w:t>Cruzeiro;</w:t>
      </w:r>
    </w:p>
    <w:p w14:paraId="0C377CBB" w14:textId="647A9BFB" w:rsidR="0079568D" w:rsidRDefault="0079568D" w:rsidP="0079568D">
      <w:pPr>
        <w:snapToGrid w:val="0"/>
        <w:spacing w:line="276" w:lineRule="auto"/>
        <w:ind w:firstLine="1008"/>
        <w:jc w:val="both"/>
        <w:rPr>
          <w:rFonts w:cs="Times New Roman"/>
        </w:rPr>
      </w:pPr>
      <w:r>
        <w:rPr>
          <w:rFonts w:cs="Times New Roman"/>
        </w:rPr>
        <w:t>Ferreirinha;</w:t>
      </w:r>
    </w:p>
    <w:p w14:paraId="2DC7D528" w14:textId="4EBEE365" w:rsidR="0079568D" w:rsidRDefault="0079568D" w:rsidP="0079568D">
      <w:pPr>
        <w:snapToGrid w:val="0"/>
        <w:spacing w:line="276" w:lineRule="auto"/>
        <w:ind w:firstLine="1008"/>
        <w:jc w:val="both"/>
        <w:rPr>
          <w:rFonts w:cs="Times New Roman"/>
        </w:rPr>
      </w:pPr>
      <w:r>
        <w:rPr>
          <w:rFonts w:cs="Times New Roman"/>
        </w:rPr>
        <w:t>Zezinho Coelho;</w:t>
      </w:r>
    </w:p>
    <w:p w14:paraId="0D16CB95" w14:textId="0C267329" w:rsidR="0079568D" w:rsidRDefault="0079568D" w:rsidP="0079568D">
      <w:pPr>
        <w:snapToGrid w:val="0"/>
        <w:spacing w:line="276" w:lineRule="auto"/>
        <w:ind w:firstLine="1008"/>
        <w:jc w:val="both"/>
        <w:rPr>
          <w:rFonts w:cs="Times New Roman"/>
        </w:rPr>
      </w:pPr>
      <w:r>
        <w:rPr>
          <w:rFonts w:cs="Times New Roman"/>
        </w:rPr>
        <w:t>Novo Horizonte;</w:t>
      </w:r>
    </w:p>
    <w:p w14:paraId="0A40D69C" w14:textId="3A1C9ABA" w:rsidR="0079568D" w:rsidRDefault="0079568D" w:rsidP="0079568D">
      <w:pPr>
        <w:snapToGrid w:val="0"/>
        <w:spacing w:line="276" w:lineRule="auto"/>
        <w:ind w:firstLine="1008"/>
        <w:jc w:val="both"/>
        <w:rPr>
          <w:rFonts w:cs="Times New Roman"/>
        </w:rPr>
      </w:pPr>
      <w:r>
        <w:rPr>
          <w:rFonts w:cs="Times New Roman"/>
        </w:rPr>
        <w:t>Centro;</w:t>
      </w:r>
    </w:p>
    <w:p w14:paraId="06378A18" w14:textId="76689933" w:rsidR="0079568D" w:rsidRDefault="0079568D" w:rsidP="0079568D">
      <w:pPr>
        <w:snapToGrid w:val="0"/>
        <w:spacing w:line="276" w:lineRule="auto"/>
        <w:ind w:firstLine="1008"/>
        <w:jc w:val="both"/>
        <w:rPr>
          <w:rFonts w:cs="Times New Roman"/>
        </w:rPr>
      </w:pPr>
      <w:r>
        <w:rPr>
          <w:rFonts w:cs="Times New Roman"/>
        </w:rPr>
        <w:t>Parque das Flores;</w:t>
      </w:r>
    </w:p>
    <w:p w14:paraId="78EBB551" w14:textId="25CA2C3F" w:rsidR="0079568D" w:rsidRDefault="0079568D" w:rsidP="0079568D">
      <w:pPr>
        <w:snapToGrid w:val="0"/>
        <w:spacing w:line="276" w:lineRule="auto"/>
        <w:ind w:firstLine="1008"/>
        <w:jc w:val="both"/>
        <w:rPr>
          <w:rFonts w:cs="Times New Roman"/>
        </w:rPr>
      </w:pPr>
      <w:r>
        <w:rPr>
          <w:rFonts w:cs="Times New Roman"/>
        </w:rPr>
        <w:t>Alvorada 1;</w:t>
      </w:r>
    </w:p>
    <w:p w14:paraId="09EBEC75" w14:textId="581023F5" w:rsidR="0079568D" w:rsidRDefault="0079568D" w:rsidP="0079568D">
      <w:pPr>
        <w:snapToGrid w:val="0"/>
        <w:spacing w:line="276" w:lineRule="auto"/>
        <w:ind w:firstLine="1008"/>
        <w:jc w:val="both"/>
        <w:rPr>
          <w:rFonts w:cs="Times New Roman"/>
        </w:rPr>
      </w:pPr>
      <w:r>
        <w:rPr>
          <w:rFonts w:cs="Times New Roman"/>
        </w:rPr>
        <w:t>Alvorada 2;</w:t>
      </w:r>
    </w:p>
    <w:p w14:paraId="6425E1CF" w14:textId="7E405B3F" w:rsidR="0079568D" w:rsidRDefault="0079568D" w:rsidP="0079568D">
      <w:pPr>
        <w:snapToGrid w:val="0"/>
        <w:spacing w:line="276" w:lineRule="auto"/>
        <w:ind w:firstLine="1008"/>
        <w:jc w:val="both"/>
        <w:rPr>
          <w:rFonts w:cs="Times New Roman"/>
        </w:rPr>
      </w:pPr>
      <w:r>
        <w:rPr>
          <w:rFonts w:cs="Times New Roman"/>
        </w:rPr>
        <w:t>Divinéia;</w:t>
      </w:r>
    </w:p>
    <w:p w14:paraId="32CF6735" w14:textId="77777777" w:rsidR="0079568D" w:rsidRDefault="0079568D" w:rsidP="0079568D">
      <w:pPr>
        <w:snapToGrid w:val="0"/>
        <w:spacing w:line="276" w:lineRule="auto"/>
        <w:ind w:firstLine="1008"/>
        <w:jc w:val="both"/>
        <w:rPr>
          <w:rFonts w:cs="Times New Roman"/>
        </w:rPr>
      </w:pPr>
      <w:r>
        <w:rPr>
          <w:rFonts w:cs="Times New Roman"/>
        </w:rPr>
        <w:t>Distrito Industrial.</w:t>
      </w:r>
    </w:p>
    <w:p w14:paraId="04A2220D" w14:textId="77777777" w:rsidR="0079568D" w:rsidRDefault="0079568D" w:rsidP="0079568D">
      <w:pPr>
        <w:snapToGrid w:val="0"/>
        <w:spacing w:line="276" w:lineRule="auto"/>
        <w:ind w:firstLine="1008"/>
        <w:jc w:val="both"/>
        <w:rPr>
          <w:rFonts w:cs="Times New Roman"/>
        </w:rPr>
      </w:pPr>
    </w:p>
    <w:p w14:paraId="4E271095" w14:textId="77777777" w:rsidR="0079568D" w:rsidRDefault="0079568D" w:rsidP="0079568D">
      <w:pPr>
        <w:snapToGrid w:val="0"/>
        <w:spacing w:line="276" w:lineRule="auto"/>
        <w:ind w:firstLine="1008"/>
        <w:jc w:val="both"/>
        <w:rPr>
          <w:rFonts w:cs="Times New Roman"/>
        </w:rPr>
      </w:pPr>
    </w:p>
    <w:p w14:paraId="633318F1" w14:textId="411AE31E" w:rsidR="0079568D" w:rsidRPr="0079568D" w:rsidRDefault="0079568D" w:rsidP="0079568D">
      <w:pPr>
        <w:snapToGrid w:val="0"/>
        <w:spacing w:line="276" w:lineRule="auto"/>
        <w:jc w:val="both"/>
        <w:rPr>
          <w:rFonts w:cs="Times New Roman"/>
          <w:b/>
          <w:bCs/>
        </w:rPr>
      </w:pPr>
      <w:r w:rsidRPr="0079568D">
        <w:rPr>
          <w:rFonts w:cs="Times New Roman"/>
          <w:noProof/>
        </w:rPr>
        <w:drawing>
          <wp:anchor distT="0" distB="0" distL="114300" distR="114300" simplePos="0" relativeHeight="251658240" behindDoc="1" locked="0" layoutInCell="1" allowOverlap="1" wp14:anchorId="3DB4C20B" wp14:editId="30776BEA">
            <wp:simplePos x="0" y="0"/>
            <wp:positionH relativeFrom="column">
              <wp:posOffset>-3810</wp:posOffset>
            </wp:positionH>
            <wp:positionV relativeFrom="paragraph">
              <wp:posOffset>201930</wp:posOffset>
            </wp:positionV>
            <wp:extent cx="5760085" cy="2817495"/>
            <wp:effectExtent l="0" t="0" r="0" b="1905"/>
            <wp:wrapNone/>
            <wp:docPr id="38705879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058799" name=""/>
                    <pic:cNvPicPr/>
                  </pic:nvPicPr>
                  <pic:blipFill>
                    <a:blip r:embed="rId10">
                      <a:extLst>
                        <a:ext uri="{28A0092B-C50C-407E-A947-70E740481C1C}">
                          <a14:useLocalDpi xmlns:a14="http://schemas.microsoft.com/office/drawing/2010/main" val="0"/>
                        </a:ext>
                      </a:extLst>
                    </a:blip>
                    <a:stretch>
                      <a:fillRect/>
                    </a:stretch>
                  </pic:blipFill>
                  <pic:spPr>
                    <a:xfrm>
                      <a:off x="0" y="0"/>
                      <a:ext cx="5760085" cy="2817495"/>
                    </a:xfrm>
                    <a:prstGeom prst="rect">
                      <a:avLst/>
                    </a:prstGeom>
                  </pic:spPr>
                </pic:pic>
              </a:graphicData>
            </a:graphic>
          </wp:anchor>
        </w:drawing>
      </w:r>
      <w:r>
        <w:rPr>
          <w:rFonts w:cs="Times New Roman"/>
          <w:b/>
          <w:bCs/>
        </w:rPr>
        <w:t>Mapa de Perdizes – MG</w:t>
      </w:r>
    </w:p>
    <w:p w14:paraId="031303FD" w14:textId="341FC024" w:rsidR="0079568D" w:rsidRPr="0079568D" w:rsidRDefault="0079568D" w:rsidP="0079568D">
      <w:pPr>
        <w:snapToGrid w:val="0"/>
        <w:spacing w:line="276" w:lineRule="auto"/>
        <w:ind w:firstLine="1008"/>
        <w:jc w:val="both"/>
        <w:rPr>
          <w:rFonts w:cs="Times New Roman"/>
        </w:rPr>
      </w:pPr>
      <w:r>
        <w:rPr>
          <w:rFonts w:cs="Times New Roman"/>
        </w:rPr>
        <w:t xml:space="preserve"> </w:t>
      </w:r>
    </w:p>
    <w:p w14:paraId="48E27E27" w14:textId="77777777" w:rsidR="00480DB2" w:rsidRDefault="00480DB2" w:rsidP="00480DB2">
      <w:pPr>
        <w:pStyle w:val="PargrafodaLista"/>
        <w:snapToGrid w:val="0"/>
        <w:spacing w:line="276" w:lineRule="auto"/>
        <w:ind w:left="0"/>
        <w:rPr>
          <w:rFonts w:cs="Times New Roman"/>
          <w:b/>
          <w:bCs/>
        </w:rPr>
      </w:pPr>
    </w:p>
    <w:p w14:paraId="29E818DB" w14:textId="77777777" w:rsidR="00480DB2" w:rsidRPr="00480DB2" w:rsidRDefault="00480DB2" w:rsidP="00480DB2">
      <w:pPr>
        <w:pStyle w:val="PargrafodaLista"/>
        <w:snapToGrid w:val="0"/>
        <w:spacing w:line="276" w:lineRule="auto"/>
        <w:ind w:left="0"/>
        <w:rPr>
          <w:rFonts w:cs="Times New Roman"/>
        </w:rPr>
      </w:pPr>
    </w:p>
    <w:p w14:paraId="48690FB8" w14:textId="77777777" w:rsidR="00480DB2" w:rsidRDefault="00480DB2" w:rsidP="00480DB2">
      <w:pPr>
        <w:snapToGrid w:val="0"/>
        <w:spacing w:line="276" w:lineRule="auto"/>
        <w:rPr>
          <w:rFonts w:cs="Times New Roman"/>
        </w:rPr>
      </w:pPr>
    </w:p>
    <w:p w14:paraId="17706B97" w14:textId="77777777" w:rsidR="00480DB2" w:rsidRDefault="00480DB2" w:rsidP="00480DB2">
      <w:pPr>
        <w:snapToGrid w:val="0"/>
        <w:spacing w:line="276" w:lineRule="auto"/>
        <w:rPr>
          <w:rFonts w:cs="Times New Roman"/>
        </w:rPr>
      </w:pPr>
    </w:p>
    <w:p w14:paraId="3813A8FE" w14:textId="77777777" w:rsidR="00C97952" w:rsidRPr="004645F2" w:rsidRDefault="00C97952" w:rsidP="00480DB2">
      <w:pPr>
        <w:snapToGrid w:val="0"/>
        <w:spacing w:line="276" w:lineRule="auto"/>
        <w:jc w:val="center"/>
        <w:rPr>
          <w:rFonts w:cs="Times New Roman"/>
        </w:rPr>
      </w:pPr>
    </w:p>
    <w:p w14:paraId="6B44F0EA" w14:textId="77777777" w:rsidR="00C97952" w:rsidRPr="004645F2" w:rsidRDefault="00C97952" w:rsidP="00480DB2">
      <w:pPr>
        <w:snapToGrid w:val="0"/>
        <w:spacing w:line="276" w:lineRule="auto"/>
        <w:jc w:val="center"/>
        <w:rPr>
          <w:rFonts w:cs="Times New Roman"/>
        </w:rPr>
      </w:pPr>
    </w:p>
    <w:p w14:paraId="49BA290A" w14:textId="77777777" w:rsidR="0079568D" w:rsidRDefault="0079568D" w:rsidP="00480DB2">
      <w:pPr>
        <w:snapToGrid w:val="0"/>
        <w:spacing w:line="276" w:lineRule="auto"/>
        <w:jc w:val="center"/>
        <w:rPr>
          <w:rFonts w:cs="Times New Roman"/>
        </w:rPr>
      </w:pPr>
    </w:p>
    <w:p w14:paraId="7D89DC24" w14:textId="77777777" w:rsidR="0079568D" w:rsidRDefault="0079568D" w:rsidP="00480DB2">
      <w:pPr>
        <w:snapToGrid w:val="0"/>
        <w:spacing w:line="276" w:lineRule="auto"/>
        <w:jc w:val="center"/>
        <w:rPr>
          <w:rFonts w:cs="Times New Roman"/>
        </w:rPr>
      </w:pPr>
    </w:p>
    <w:p w14:paraId="25886A45" w14:textId="77777777" w:rsidR="0079568D" w:rsidRDefault="0079568D" w:rsidP="00480DB2">
      <w:pPr>
        <w:snapToGrid w:val="0"/>
        <w:spacing w:line="276" w:lineRule="auto"/>
        <w:jc w:val="center"/>
        <w:rPr>
          <w:rFonts w:cs="Times New Roman"/>
        </w:rPr>
      </w:pPr>
    </w:p>
    <w:p w14:paraId="276FA796" w14:textId="77777777" w:rsidR="0079568D" w:rsidRDefault="0079568D" w:rsidP="00480DB2">
      <w:pPr>
        <w:snapToGrid w:val="0"/>
        <w:spacing w:line="276" w:lineRule="auto"/>
        <w:jc w:val="center"/>
        <w:rPr>
          <w:rFonts w:cs="Times New Roman"/>
        </w:rPr>
      </w:pPr>
    </w:p>
    <w:p w14:paraId="2F7F5E0A" w14:textId="77777777" w:rsidR="0079568D" w:rsidRDefault="0079568D" w:rsidP="00480DB2">
      <w:pPr>
        <w:snapToGrid w:val="0"/>
        <w:spacing w:line="276" w:lineRule="auto"/>
        <w:jc w:val="center"/>
        <w:rPr>
          <w:rFonts w:cs="Times New Roman"/>
        </w:rPr>
      </w:pPr>
    </w:p>
    <w:p w14:paraId="059BE604" w14:textId="77777777" w:rsidR="0079568D" w:rsidRDefault="0079568D" w:rsidP="00480DB2">
      <w:pPr>
        <w:snapToGrid w:val="0"/>
        <w:spacing w:line="276" w:lineRule="auto"/>
        <w:jc w:val="center"/>
        <w:rPr>
          <w:rFonts w:cs="Times New Roman"/>
        </w:rPr>
      </w:pPr>
    </w:p>
    <w:p w14:paraId="0029E92B" w14:textId="77777777" w:rsidR="0079568D" w:rsidRDefault="0079568D" w:rsidP="00480DB2">
      <w:pPr>
        <w:snapToGrid w:val="0"/>
        <w:spacing w:line="276" w:lineRule="auto"/>
        <w:jc w:val="center"/>
        <w:rPr>
          <w:rFonts w:cs="Times New Roman"/>
        </w:rPr>
      </w:pPr>
    </w:p>
    <w:p w14:paraId="25C7E0C4" w14:textId="10A4F977" w:rsidR="0079568D" w:rsidRDefault="0079568D" w:rsidP="00480DB2">
      <w:pPr>
        <w:snapToGrid w:val="0"/>
        <w:spacing w:line="276" w:lineRule="auto"/>
        <w:jc w:val="center"/>
        <w:rPr>
          <w:rFonts w:cs="Times New Roman"/>
        </w:rPr>
      </w:pPr>
      <w:r>
        <w:rPr>
          <w:rFonts w:cs="Times New Roman"/>
        </w:rPr>
        <w:t>Anexo 01: Mapa da cidade de Perdizes – MG;</w:t>
      </w:r>
    </w:p>
    <w:p w14:paraId="2E36F7E0" w14:textId="77777777" w:rsidR="0079568D" w:rsidRDefault="0079568D" w:rsidP="0079568D">
      <w:pPr>
        <w:snapToGrid w:val="0"/>
        <w:spacing w:line="276" w:lineRule="auto"/>
        <w:jc w:val="both"/>
        <w:rPr>
          <w:rFonts w:cs="Times New Roman"/>
        </w:rPr>
      </w:pPr>
    </w:p>
    <w:p w14:paraId="4A9428D6" w14:textId="221DC24F" w:rsidR="0079568D" w:rsidRDefault="0079568D" w:rsidP="0079568D">
      <w:pPr>
        <w:snapToGrid w:val="0"/>
        <w:spacing w:line="276" w:lineRule="auto"/>
        <w:jc w:val="both"/>
        <w:rPr>
          <w:rFonts w:cs="Times New Roman"/>
          <w:b/>
          <w:bCs/>
        </w:rPr>
      </w:pPr>
      <w:r w:rsidRPr="0079568D">
        <w:rPr>
          <w:rFonts w:cs="Times New Roman"/>
          <w:b/>
          <w:bCs/>
        </w:rPr>
        <w:t>Distrito Industrial Dona Chiva</w:t>
      </w:r>
    </w:p>
    <w:p w14:paraId="191C2C7C" w14:textId="04124C8C" w:rsidR="0079568D" w:rsidRDefault="0079568D" w:rsidP="0079568D">
      <w:pPr>
        <w:snapToGrid w:val="0"/>
        <w:spacing w:line="276" w:lineRule="auto"/>
        <w:jc w:val="both"/>
        <w:rPr>
          <w:rFonts w:cs="Times New Roman"/>
          <w:b/>
          <w:bCs/>
        </w:rPr>
      </w:pPr>
      <w:r w:rsidRPr="0079568D">
        <w:rPr>
          <w:rFonts w:cs="Times New Roman"/>
          <w:b/>
          <w:bCs/>
          <w:noProof/>
        </w:rPr>
        <w:drawing>
          <wp:inline distT="0" distB="0" distL="0" distR="0" wp14:anchorId="4D0F4251" wp14:editId="08D0F7A3">
            <wp:extent cx="5760085" cy="2820035"/>
            <wp:effectExtent l="0" t="0" r="0" b="0"/>
            <wp:docPr id="174016343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163437" name=""/>
                    <pic:cNvPicPr/>
                  </pic:nvPicPr>
                  <pic:blipFill>
                    <a:blip r:embed="rId11"/>
                    <a:stretch>
                      <a:fillRect/>
                    </a:stretch>
                  </pic:blipFill>
                  <pic:spPr>
                    <a:xfrm>
                      <a:off x="0" y="0"/>
                      <a:ext cx="5760085" cy="2820035"/>
                    </a:xfrm>
                    <a:prstGeom prst="rect">
                      <a:avLst/>
                    </a:prstGeom>
                  </pic:spPr>
                </pic:pic>
              </a:graphicData>
            </a:graphic>
          </wp:inline>
        </w:drawing>
      </w:r>
    </w:p>
    <w:p w14:paraId="7BAEAE45" w14:textId="211F6230" w:rsidR="0079568D" w:rsidRPr="0079568D" w:rsidRDefault="0079568D" w:rsidP="0079568D">
      <w:pPr>
        <w:snapToGrid w:val="0"/>
        <w:spacing w:line="276" w:lineRule="auto"/>
        <w:jc w:val="center"/>
        <w:rPr>
          <w:rFonts w:cs="Times New Roman"/>
        </w:rPr>
      </w:pPr>
      <w:r w:rsidRPr="0079568D">
        <w:rPr>
          <w:rFonts w:cs="Times New Roman"/>
        </w:rPr>
        <w:t>Anexo 02: Mapa do Distrito Industrial Dona Chica;</w:t>
      </w:r>
    </w:p>
    <w:p w14:paraId="4EA3E7E3" w14:textId="77777777" w:rsidR="0079568D" w:rsidRDefault="0079568D" w:rsidP="0079568D">
      <w:pPr>
        <w:snapToGrid w:val="0"/>
        <w:spacing w:line="276" w:lineRule="auto"/>
        <w:jc w:val="both"/>
        <w:rPr>
          <w:rFonts w:cs="Times New Roman"/>
          <w:b/>
          <w:bCs/>
        </w:rPr>
      </w:pPr>
    </w:p>
    <w:p w14:paraId="03242F64" w14:textId="77777777" w:rsidR="0079568D" w:rsidRDefault="0079568D" w:rsidP="0079568D">
      <w:pPr>
        <w:snapToGrid w:val="0"/>
        <w:spacing w:line="276" w:lineRule="auto"/>
        <w:jc w:val="both"/>
        <w:rPr>
          <w:rFonts w:cs="Times New Roman"/>
          <w:b/>
          <w:bCs/>
        </w:rPr>
      </w:pPr>
    </w:p>
    <w:p w14:paraId="4F222C94" w14:textId="77777777" w:rsidR="0079568D" w:rsidRDefault="0079568D" w:rsidP="0079568D">
      <w:pPr>
        <w:snapToGrid w:val="0"/>
        <w:spacing w:line="276" w:lineRule="auto"/>
        <w:jc w:val="both"/>
        <w:rPr>
          <w:rFonts w:cs="Times New Roman"/>
          <w:b/>
          <w:bCs/>
        </w:rPr>
      </w:pPr>
    </w:p>
    <w:p w14:paraId="5BFB6EAD" w14:textId="77777777" w:rsidR="0079568D" w:rsidRDefault="0079568D" w:rsidP="0079568D">
      <w:pPr>
        <w:snapToGrid w:val="0"/>
        <w:spacing w:line="276" w:lineRule="auto"/>
        <w:jc w:val="both"/>
        <w:rPr>
          <w:rFonts w:cs="Times New Roman"/>
          <w:b/>
          <w:bCs/>
        </w:rPr>
      </w:pPr>
    </w:p>
    <w:p w14:paraId="24F87556" w14:textId="77777777" w:rsidR="0079568D" w:rsidRDefault="0079568D" w:rsidP="0079568D">
      <w:pPr>
        <w:snapToGrid w:val="0"/>
        <w:spacing w:line="276" w:lineRule="auto"/>
        <w:jc w:val="both"/>
        <w:rPr>
          <w:rFonts w:cs="Times New Roman"/>
          <w:b/>
          <w:bCs/>
        </w:rPr>
      </w:pPr>
    </w:p>
    <w:p w14:paraId="00D37805" w14:textId="77777777" w:rsidR="0079568D" w:rsidRDefault="0079568D" w:rsidP="0079568D">
      <w:pPr>
        <w:snapToGrid w:val="0"/>
        <w:spacing w:line="276" w:lineRule="auto"/>
        <w:jc w:val="both"/>
        <w:rPr>
          <w:rFonts w:cs="Times New Roman"/>
          <w:b/>
          <w:bCs/>
        </w:rPr>
      </w:pPr>
    </w:p>
    <w:p w14:paraId="3A499DF5" w14:textId="77777777" w:rsidR="0079568D" w:rsidRDefault="0079568D" w:rsidP="0079568D">
      <w:pPr>
        <w:snapToGrid w:val="0"/>
        <w:spacing w:line="276" w:lineRule="auto"/>
        <w:jc w:val="both"/>
        <w:rPr>
          <w:rFonts w:cs="Times New Roman"/>
          <w:b/>
          <w:bCs/>
        </w:rPr>
      </w:pPr>
    </w:p>
    <w:p w14:paraId="1501FF23" w14:textId="77777777" w:rsidR="0079568D" w:rsidRPr="0079568D" w:rsidRDefault="0079568D" w:rsidP="0079568D">
      <w:pPr>
        <w:snapToGrid w:val="0"/>
        <w:spacing w:line="276" w:lineRule="auto"/>
        <w:jc w:val="both"/>
        <w:rPr>
          <w:rFonts w:cs="Times New Roman"/>
          <w:b/>
          <w:bCs/>
        </w:rPr>
      </w:pPr>
    </w:p>
    <w:p w14:paraId="44639CE2" w14:textId="7EBBE8D5" w:rsidR="0079568D" w:rsidRDefault="0079568D" w:rsidP="0079568D">
      <w:pPr>
        <w:pStyle w:val="PargrafodaLista"/>
        <w:numPr>
          <w:ilvl w:val="0"/>
          <w:numId w:val="6"/>
        </w:numPr>
        <w:snapToGrid w:val="0"/>
        <w:spacing w:line="276" w:lineRule="auto"/>
        <w:ind w:left="0"/>
        <w:rPr>
          <w:rFonts w:cs="Times New Roman"/>
        </w:rPr>
      </w:pPr>
      <w:r>
        <w:rPr>
          <w:rFonts w:cs="Times New Roman"/>
          <w:b/>
          <w:bCs/>
        </w:rPr>
        <w:t>CROQUI DISTÂNCIA DAS USINAS ATÉ O LOCAL DO SERVIÇO</w:t>
      </w:r>
    </w:p>
    <w:p w14:paraId="79B1A6AA" w14:textId="77777777" w:rsidR="0079568D" w:rsidRDefault="0079568D" w:rsidP="0079568D">
      <w:pPr>
        <w:pStyle w:val="PargrafodaLista"/>
        <w:snapToGrid w:val="0"/>
        <w:spacing w:line="276" w:lineRule="auto"/>
        <w:ind w:left="0"/>
        <w:rPr>
          <w:rFonts w:cs="Times New Roman"/>
        </w:rPr>
      </w:pPr>
    </w:p>
    <w:p w14:paraId="3C3F1949" w14:textId="36A54D2B" w:rsidR="0079568D" w:rsidRDefault="0079568D" w:rsidP="0079568D">
      <w:pPr>
        <w:pStyle w:val="PargrafodaLista"/>
        <w:snapToGrid w:val="0"/>
        <w:spacing w:line="276" w:lineRule="auto"/>
        <w:ind w:left="0"/>
        <w:rPr>
          <w:rFonts w:cs="Times New Roman"/>
        </w:rPr>
      </w:pPr>
      <w:r w:rsidRPr="00E424DD">
        <w:rPr>
          <w:noProof/>
        </w:rPr>
        <w:drawing>
          <wp:inline distT="0" distB="0" distL="0" distR="0" wp14:anchorId="7E8E31A6" wp14:editId="14D62EBD">
            <wp:extent cx="5760085" cy="2813050"/>
            <wp:effectExtent l="0" t="0" r="0" b="6350"/>
            <wp:docPr id="88100439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004397" name=""/>
                    <pic:cNvPicPr/>
                  </pic:nvPicPr>
                  <pic:blipFill>
                    <a:blip r:embed="rId12"/>
                    <a:stretch>
                      <a:fillRect/>
                    </a:stretch>
                  </pic:blipFill>
                  <pic:spPr>
                    <a:xfrm>
                      <a:off x="0" y="0"/>
                      <a:ext cx="5760085" cy="2813050"/>
                    </a:xfrm>
                    <a:prstGeom prst="rect">
                      <a:avLst/>
                    </a:prstGeom>
                  </pic:spPr>
                </pic:pic>
              </a:graphicData>
            </a:graphic>
          </wp:inline>
        </w:drawing>
      </w:r>
    </w:p>
    <w:p w14:paraId="55C3AF4B" w14:textId="79C583E5" w:rsidR="0079568D" w:rsidRPr="0079568D" w:rsidRDefault="0079568D" w:rsidP="0079568D">
      <w:pPr>
        <w:snapToGrid w:val="0"/>
        <w:spacing w:line="276" w:lineRule="auto"/>
        <w:jc w:val="center"/>
        <w:rPr>
          <w:rFonts w:cs="Times New Roman"/>
        </w:rPr>
      </w:pPr>
      <w:r w:rsidRPr="0079568D">
        <w:rPr>
          <w:rFonts w:cs="Times New Roman"/>
        </w:rPr>
        <w:t>Anexo 0</w:t>
      </w:r>
      <w:r>
        <w:rPr>
          <w:rFonts w:cs="Times New Roman"/>
        </w:rPr>
        <w:t>3</w:t>
      </w:r>
      <w:r w:rsidRPr="0079568D">
        <w:rPr>
          <w:rFonts w:cs="Times New Roman"/>
        </w:rPr>
        <w:t xml:space="preserve">: </w:t>
      </w:r>
      <w:r>
        <w:rPr>
          <w:rFonts w:cs="Times New Roman"/>
        </w:rPr>
        <w:t xml:space="preserve">Croqui DMT </w:t>
      </w:r>
      <w:r w:rsidR="00177037">
        <w:rPr>
          <w:rFonts w:cs="Times New Roman"/>
        </w:rPr>
        <w:t>usina de Araxá até a cidade de Perdizes</w:t>
      </w:r>
      <w:r w:rsidRPr="0079568D">
        <w:rPr>
          <w:rFonts w:cs="Times New Roman"/>
        </w:rPr>
        <w:t>;</w:t>
      </w:r>
    </w:p>
    <w:p w14:paraId="74E379C7" w14:textId="77777777" w:rsidR="0079568D" w:rsidRDefault="0079568D" w:rsidP="0079568D">
      <w:pPr>
        <w:pStyle w:val="PargrafodaLista"/>
        <w:snapToGrid w:val="0"/>
        <w:spacing w:line="276" w:lineRule="auto"/>
        <w:ind w:left="0"/>
        <w:rPr>
          <w:rFonts w:cs="Times New Roman"/>
        </w:rPr>
      </w:pPr>
    </w:p>
    <w:p w14:paraId="384B2E85" w14:textId="37447D8F" w:rsidR="00177037" w:rsidRDefault="00177037" w:rsidP="0079568D">
      <w:pPr>
        <w:pStyle w:val="PargrafodaLista"/>
        <w:snapToGrid w:val="0"/>
        <w:spacing w:line="276" w:lineRule="auto"/>
        <w:ind w:left="0"/>
        <w:rPr>
          <w:rFonts w:cs="Times New Roman"/>
        </w:rPr>
      </w:pPr>
      <w:r w:rsidRPr="00E424DD">
        <w:rPr>
          <w:noProof/>
        </w:rPr>
        <w:drawing>
          <wp:inline distT="0" distB="0" distL="0" distR="0" wp14:anchorId="5991AE3D" wp14:editId="3E08C012">
            <wp:extent cx="5760085" cy="2815590"/>
            <wp:effectExtent l="0" t="0" r="0" b="3810"/>
            <wp:docPr id="3161319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131944" name=""/>
                    <pic:cNvPicPr/>
                  </pic:nvPicPr>
                  <pic:blipFill>
                    <a:blip r:embed="rId13"/>
                    <a:stretch>
                      <a:fillRect/>
                    </a:stretch>
                  </pic:blipFill>
                  <pic:spPr>
                    <a:xfrm>
                      <a:off x="0" y="0"/>
                      <a:ext cx="5760085" cy="2815590"/>
                    </a:xfrm>
                    <a:prstGeom prst="rect">
                      <a:avLst/>
                    </a:prstGeom>
                  </pic:spPr>
                </pic:pic>
              </a:graphicData>
            </a:graphic>
          </wp:inline>
        </w:drawing>
      </w:r>
    </w:p>
    <w:p w14:paraId="4895F2E7" w14:textId="7F339B04" w:rsidR="00177037" w:rsidRPr="0079568D" w:rsidRDefault="00177037" w:rsidP="00177037">
      <w:pPr>
        <w:snapToGrid w:val="0"/>
        <w:spacing w:line="276" w:lineRule="auto"/>
        <w:jc w:val="center"/>
        <w:rPr>
          <w:rFonts w:cs="Times New Roman"/>
        </w:rPr>
      </w:pPr>
      <w:r w:rsidRPr="0079568D">
        <w:rPr>
          <w:rFonts w:cs="Times New Roman"/>
        </w:rPr>
        <w:t>Anexo 0</w:t>
      </w:r>
      <w:r>
        <w:rPr>
          <w:rFonts w:cs="Times New Roman"/>
        </w:rPr>
        <w:t>4</w:t>
      </w:r>
      <w:r w:rsidRPr="0079568D">
        <w:rPr>
          <w:rFonts w:cs="Times New Roman"/>
        </w:rPr>
        <w:t xml:space="preserve">: </w:t>
      </w:r>
      <w:r>
        <w:rPr>
          <w:rFonts w:cs="Times New Roman"/>
        </w:rPr>
        <w:t>Croqui DMT usina de Patrocinio até a cidade de Perdizes</w:t>
      </w:r>
      <w:r w:rsidRPr="0079568D">
        <w:rPr>
          <w:rFonts w:cs="Times New Roman"/>
        </w:rPr>
        <w:t>;</w:t>
      </w:r>
    </w:p>
    <w:p w14:paraId="618F7342" w14:textId="77777777" w:rsidR="0079568D" w:rsidRPr="0079568D" w:rsidRDefault="0079568D" w:rsidP="0079568D">
      <w:pPr>
        <w:pStyle w:val="PargrafodaLista"/>
        <w:snapToGrid w:val="0"/>
        <w:spacing w:line="276" w:lineRule="auto"/>
        <w:ind w:left="0"/>
        <w:rPr>
          <w:rFonts w:cs="Times New Roman"/>
        </w:rPr>
      </w:pPr>
    </w:p>
    <w:p w14:paraId="4B9963E4" w14:textId="786CB1D2" w:rsidR="0079568D" w:rsidRDefault="00177037" w:rsidP="0079568D">
      <w:pPr>
        <w:pStyle w:val="PargrafodaLista"/>
        <w:snapToGrid w:val="0"/>
        <w:spacing w:line="276" w:lineRule="auto"/>
        <w:ind w:left="0"/>
        <w:rPr>
          <w:rFonts w:cs="Times New Roman"/>
        </w:rPr>
      </w:pPr>
      <w:r w:rsidRPr="00E424DD">
        <w:rPr>
          <w:noProof/>
        </w:rPr>
        <w:lastRenderedPageBreak/>
        <w:drawing>
          <wp:inline distT="0" distB="0" distL="0" distR="0" wp14:anchorId="7CEEB1DB" wp14:editId="4720C260">
            <wp:extent cx="5760085" cy="2813050"/>
            <wp:effectExtent l="0" t="0" r="0" b="6350"/>
            <wp:docPr id="67755488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554887" name=""/>
                    <pic:cNvPicPr/>
                  </pic:nvPicPr>
                  <pic:blipFill>
                    <a:blip r:embed="rId14"/>
                    <a:stretch>
                      <a:fillRect/>
                    </a:stretch>
                  </pic:blipFill>
                  <pic:spPr>
                    <a:xfrm>
                      <a:off x="0" y="0"/>
                      <a:ext cx="5760085" cy="2813050"/>
                    </a:xfrm>
                    <a:prstGeom prst="rect">
                      <a:avLst/>
                    </a:prstGeom>
                  </pic:spPr>
                </pic:pic>
              </a:graphicData>
            </a:graphic>
          </wp:inline>
        </w:drawing>
      </w:r>
    </w:p>
    <w:p w14:paraId="5F41C958" w14:textId="2AEED504" w:rsidR="00177037" w:rsidRDefault="00177037" w:rsidP="00177037">
      <w:pPr>
        <w:snapToGrid w:val="0"/>
        <w:spacing w:line="276" w:lineRule="auto"/>
        <w:jc w:val="center"/>
        <w:rPr>
          <w:rFonts w:cs="Times New Roman"/>
        </w:rPr>
      </w:pPr>
      <w:r w:rsidRPr="0079568D">
        <w:rPr>
          <w:rFonts w:cs="Times New Roman"/>
        </w:rPr>
        <w:t>Anexo 0</w:t>
      </w:r>
      <w:r>
        <w:rPr>
          <w:rFonts w:cs="Times New Roman"/>
        </w:rPr>
        <w:t>5</w:t>
      </w:r>
      <w:r w:rsidRPr="0079568D">
        <w:rPr>
          <w:rFonts w:cs="Times New Roman"/>
        </w:rPr>
        <w:t xml:space="preserve">: </w:t>
      </w:r>
      <w:r>
        <w:rPr>
          <w:rFonts w:cs="Times New Roman"/>
        </w:rPr>
        <w:t>Croqui DMT usina de Patos de Minas até a cidade de Perdizes.</w:t>
      </w:r>
    </w:p>
    <w:p w14:paraId="614ED8DD" w14:textId="77777777" w:rsidR="00177037" w:rsidRDefault="00177037" w:rsidP="00177037">
      <w:pPr>
        <w:snapToGrid w:val="0"/>
        <w:spacing w:line="276" w:lineRule="auto"/>
        <w:jc w:val="center"/>
        <w:rPr>
          <w:rFonts w:cs="Times New Roman"/>
        </w:rPr>
      </w:pPr>
    </w:p>
    <w:p w14:paraId="174C8FBE" w14:textId="13752B9E" w:rsidR="00177037" w:rsidRPr="0079568D" w:rsidRDefault="00177037" w:rsidP="00177037">
      <w:pPr>
        <w:snapToGrid w:val="0"/>
        <w:spacing w:line="276" w:lineRule="auto"/>
        <w:jc w:val="both"/>
        <w:rPr>
          <w:rFonts w:cs="Times New Roman"/>
        </w:rPr>
      </w:pPr>
      <w:r>
        <w:rPr>
          <w:rFonts w:cs="Times New Roman"/>
        </w:rPr>
        <w:tab/>
        <w:t>Para cálculo da distância da usina de asfalto até o local da obra, foi considerado uma distância média de três usinas da região, até o centro da cidade de Perdizes.</w:t>
      </w:r>
    </w:p>
    <w:p w14:paraId="2ACEEC08" w14:textId="77777777" w:rsidR="00177037" w:rsidRDefault="00177037" w:rsidP="0079568D">
      <w:pPr>
        <w:pStyle w:val="PargrafodaLista"/>
        <w:snapToGrid w:val="0"/>
        <w:spacing w:line="276" w:lineRule="auto"/>
        <w:ind w:left="0"/>
        <w:rPr>
          <w:rFonts w:cs="Times New Roman"/>
        </w:rPr>
      </w:pPr>
    </w:p>
    <w:p w14:paraId="7B6C7B9D" w14:textId="77777777" w:rsidR="0079568D" w:rsidRDefault="0079568D" w:rsidP="00480DB2">
      <w:pPr>
        <w:snapToGrid w:val="0"/>
        <w:spacing w:line="276" w:lineRule="auto"/>
        <w:jc w:val="center"/>
        <w:rPr>
          <w:rFonts w:cs="Times New Roman"/>
        </w:rPr>
      </w:pPr>
    </w:p>
    <w:p w14:paraId="26639F4A" w14:textId="77777777" w:rsidR="0079568D" w:rsidRDefault="0079568D" w:rsidP="00480DB2">
      <w:pPr>
        <w:snapToGrid w:val="0"/>
        <w:spacing w:line="276" w:lineRule="auto"/>
        <w:jc w:val="center"/>
        <w:rPr>
          <w:rFonts w:cs="Times New Roman"/>
        </w:rPr>
      </w:pPr>
    </w:p>
    <w:p w14:paraId="1C6403B9" w14:textId="7318C1B5" w:rsidR="00C97952" w:rsidRPr="004645F2" w:rsidRDefault="00C97952" w:rsidP="00480DB2">
      <w:pPr>
        <w:snapToGrid w:val="0"/>
        <w:spacing w:line="276" w:lineRule="auto"/>
        <w:jc w:val="center"/>
        <w:rPr>
          <w:rFonts w:cs="Times New Roman"/>
        </w:rPr>
      </w:pPr>
      <w:r w:rsidRPr="004645F2">
        <w:rPr>
          <w:rFonts w:cs="Times New Roman"/>
        </w:rPr>
        <w:t xml:space="preserve">Perdizes – MG, </w:t>
      </w:r>
      <w:r w:rsidR="00156FAC">
        <w:rPr>
          <w:rFonts w:cs="Times New Roman"/>
        </w:rPr>
        <w:t>02</w:t>
      </w:r>
      <w:r w:rsidR="00A50795" w:rsidRPr="004645F2">
        <w:rPr>
          <w:rFonts w:cs="Times New Roman"/>
        </w:rPr>
        <w:t xml:space="preserve"> </w:t>
      </w:r>
      <w:r w:rsidRPr="004645F2">
        <w:rPr>
          <w:rFonts w:cs="Times New Roman"/>
        </w:rPr>
        <w:t xml:space="preserve">de </w:t>
      </w:r>
      <w:r w:rsidR="00FB7C0E" w:rsidRPr="004645F2">
        <w:rPr>
          <w:rFonts w:cs="Times New Roman"/>
        </w:rPr>
        <w:t>janeiro</w:t>
      </w:r>
      <w:r w:rsidR="00A50795" w:rsidRPr="004645F2">
        <w:rPr>
          <w:rFonts w:cs="Times New Roman"/>
        </w:rPr>
        <w:t xml:space="preserve"> </w:t>
      </w:r>
      <w:r w:rsidRPr="004645F2">
        <w:rPr>
          <w:rFonts w:cs="Times New Roman"/>
        </w:rPr>
        <w:t xml:space="preserve">de </w:t>
      </w:r>
      <w:r w:rsidR="00FB7C0E" w:rsidRPr="004645F2">
        <w:rPr>
          <w:rFonts w:cs="Times New Roman"/>
        </w:rPr>
        <w:t>202</w:t>
      </w:r>
      <w:r w:rsidR="00E10F1B" w:rsidRPr="004645F2">
        <w:rPr>
          <w:rFonts w:cs="Times New Roman"/>
        </w:rPr>
        <w:t>5</w:t>
      </w:r>
      <w:r w:rsidR="00A50795" w:rsidRPr="004645F2">
        <w:rPr>
          <w:rFonts w:cs="Times New Roman"/>
        </w:rPr>
        <w:t>.</w:t>
      </w:r>
    </w:p>
    <w:p w14:paraId="59CBFD84" w14:textId="77777777" w:rsidR="00C97952" w:rsidRPr="004645F2" w:rsidRDefault="00C97952" w:rsidP="00480DB2">
      <w:pPr>
        <w:snapToGrid w:val="0"/>
        <w:spacing w:line="276" w:lineRule="auto"/>
        <w:rPr>
          <w:rFonts w:cs="Times New Roman"/>
        </w:rPr>
      </w:pPr>
    </w:p>
    <w:p w14:paraId="4B70113A" w14:textId="77777777" w:rsidR="00C97952" w:rsidRPr="004645F2" w:rsidRDefault="00C97952" w:rsidP="00480DB2">
      <w:pPr>
        <w:snapToGrid w:val="0"/>
        <w:spacing w:line="276" w:lineRule="auto"/>
        <w:rPr>
          <w:rFonts w:cs="Times New Roman"/>
        </w:rPr>
      </w:pPr>
    </w:p>
    <w:p w14:paraId="4F94D176" w14:textId="2E874503" w:rsidR="00C97952" w:rsidRPr="004645F2" w:rsidRDefault="00C97952" w:rsidP="00480DB2">
      <w:pPr>
        <w:spacing w:line="276" w:lineRule="auto"/>
        <w:jc w:val="center"/>
        <w:rPr>
          <w:rFonts w:cs="Times New Roman"/>
        </w:rPr>
      </w:pPr>
      <w:r w:rsidRPr="004645F2">
        <w:rPr>
          <w:rFonts w:cs="Times New Roman"/>
        </w:rPr>
        <w:t>_______________________________</w:t>
      </w:r>
    </w:p>
    <w:p w14:paraId="621FFEB7" w14:textId="52B18E6D" w:rsidR="00C97952" w:rsidRPr="004645F2" w:rsidRDefault="00B13951" w:rsidP="00480DB2">
      <w:pPr>
        <w:tabs>
          <w:tab w:val="center" w:pos="4535"/>
          <w:tab w:val="right" w:pos="9071"/>
        </w:tabs>
        <w:spacing w:line="276" w:lineRule="auto"/>
        <w:rPr>
          <w:rFonts w:cs="Times New Roman"/>
          <w:b/>
          <w:bCs/>
        </w:rPr>
      </w:pPr>
      <w:r w:rsidRPr="004645F2">
        <w:rPr>
          <w:rFonts w:cs="Times New Roman"/>
          <w:b/>
          <w:bCs/>
        </w:rPr>
        <w:tab/>
      </w:r>
      <w:r w:rsidR="00FB7C0E" w:rsidRPr="004645F2">
        <w:rPr>
          <w:rFonts w:cs="Times New Roman"/>
          <w:b/>
          <w:bCs/>
        </w:rPr>
        <w:t>Pedro Luís Andrade</w:t>
      </w:r>
      <w:r w:rsidRPr="004645F2">
        <w:rPr>
          <w:rFonts w:cs="Times New Roman"/>
          <w:b/>
          <w:bCs/>
        </w:rPr>
        <w:tab/>
      </w:r>
    </w:p>
    <w:p w14:paraId="45F379AB" w14:textId="58DCF15C" w:rsidR="00C97952" w:rsidRPr="004645F2" w:rsidRDefault="00C97952" w:rsidP="00480DB2">
      <w:pPr>
        <w:spacing w:line="276" w:lineRule="auto"/>
        <w:jc w:val="center"/>
        <w:rPr>
          <w:rFonts w:cs="Times New Roman"/>
          <w:b/>
          <w:bCs/>
        </w:rPr>
      </w:pPr>
      <w:r w:rsidRPr="004645F2">
        <w:rPr>
          <w:rFonts w:cs="Times New Roman"/>
          <w:b/>
          <w:bCs/>
        </w:rPr>
        <w:t>Secretário Municipal de Obras</w:t>
      </w:r>
      <w:r w:rsidR="00FB7C0E" w:rsidRPr="004645F2">
        <w:rPr>
          <w:rFonts w:cs="Times New Roman"/>
          <w:b/>
          <w:bCs/>
        </w:rPr>
        <w:t xml:space="preserve"> </w:t>
      </w:r>
      <w:r w:rsidRPr="004645F2">
        <w:rPr>
          <w:rFonts w:cs="Times New Roman"/>
          <w:b/>
          <w:bCs/>
        </w:rPr>
        <w:t>e Serviços Públicos</w:t>
      </w:r>
    </w:p>
    <w:p w14:paraId="19170A81" w14:textId="77777777" w:rsidR="00DE2565" w:rsidRPr="004645F2" w:rsidRDefault="00DE2565" w:rsidP="00480DB2">
      <w:pPr>
        <w:snapToGrid w:val="0"/>
        <w:spacing w:line="276" w:lineRule="auto"/>
        <w:rPr>
          <w:rFonts w:cs="Times New Roman"/>
        </w:rPr>
      </w:pPr>
    </w:p>
    <w:sectPr w:rsidR="00DE2565" w:rsidRPr="004645F2" w:rsidSect="00B13951">
      <w:headerReference w:type="default" r:id="rId15"/>
      <w:footerReference w:type="default" r:id="rId16"/>
      <w:pgSz w:w="11906" w:h="16838"/>
      <w:pgMar w:top="1701" w:right="1134" w:bottom="1134" w:left="170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FC60F6" w14:textId="77777777" w:rsidR="00987788" w:rsidRDefault="00987788">
      <w:r>
        <w:separator/>
      </w:r>
    </w:p>
  </w:endnote>
  <w:endnote w:type="continuationSeparator" w:id="0">
    <w:p w14:paraId="69B70282" w14:textId="77777777" w:rsidR="00987788" w:rsidRDefault="009877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OpenSymbol">
    <w:charset w:val="00"/>
    <w:family w:val="auto"/>
    <w:pitch w:val="variable"/>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AE3573" w14:textId="77777777" w:rsidR="00B13951" w:rsidRDefault="00B13951" w:rsidP="00B13951">
    <w:pPr>
      <w:pStyle w:val="Rodap"/>
      <w:jc w:val="center"/>
    </w:pPr>
    <w:bookmarkStart w:id="1" w:name="_Hlk188020963"/>
    <w:r w:rsidRPr="002C7B27">
      <w:rPr>
        <w:rFonts w:ascii="Tahoma" w:hAnsi="Tahoma"/>
        <w:b/>
        <w:bCs/>
        <w:iCs/>
      </w:rPr>
      <w:t>Fone (34) 3663-1341 - www.perdizes.mg.gov.br</w:t>
    </w:r>
  </w:p>
  <w:bookmarkEnd w:id="1"/>
  <w:p w14:paraId="0A42B3B1" w14:textId="0AD20D78" w:rsidR="00EC57E0" w:rsidRDefault="00EC57E0">
    <w:pPr>
      <w:pStyle w:val="Rodap"/>
    </w:pPr>
  </w:p>
  <w:p w14:paraId="06F60A4B" w14:textId="2EF50EBA" w:rsidR="00B454C1" w:rsidRDefault="00B454C1">
    <w:pPr>
      <w:pStyle w:val="Rodap"/>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04C447" w14:textId="77777777" w:rsidR="00987788" w:rsidRDefault="00987788">
      <w:r>
        <w:rPr>
          <w:color w:val="000000"/>
        </w:rPr>
        <w:separator/>
      </w:r>
    </w:p>
  </w:footnote>
  <w:footnote w:type="continuationSeparator" w:id="0">
    <w:p w14:paraId="394B52E7" w14:textId="77777777" w:rsidR="00987788" w:rsidRDefault="009877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70" w:type="dxa"/>
      <w:tblLayout w:type="fixed"/>
      <w:tblCellMar>
        <w:left w:w="70" w:type="dxa"/>
        <w:right w:w="70" w:type="dxa"/>
      </w:tblCellMar>
      <w:tblLook w:val="0000" w:firstRow="0" w:lastRow="0" w:firstColumn="0" w:lastColumn="0" w:noHBand="0" w:noVBand="0"/>
    </w:tblPr>
    <w:tblGrid>
      <w:gridCol w:w="1217"/>
      <w:gridCol w:w="7853"/>
    </w:tblGrid>
    <w:tr w:rsidR="00B13951" w:rsidRPr="00963B58" w14:paraId="7E9199ED" w14:textId="77777777" w:rsidTr="00906815">
      <w:tc>
        <w:tcPr>
          <w:tcW w:w="1217" w:type="dxa"/>
        </w:tcPr>
        <w:p w14:paraId="0968A9E3" w14:textId="77777777" w:rsidR="00B13951" w:rsidRDefault="00B13951" w:rsidP="00B13951">
          <w:pPr>
            <w:pStyle w:val="Cabealho"/>
          </w:pPr>
          <w:bookmarkStart w:id="0" w:name="_Hlk170291777"/>
          <w:r>
            <w:rPr>
              <w:noProof/>
              <w:lang w:eastAsia="pt-BR"/>
            </w:rPr>
            <w:drawing>
              <wp:anchor distT="0" distB="0" distL="114300" distR="114300" simplePos="0" relativeHeight="251662336" behindDoc="1" locked="0" layoutInCell="1" allowOverlap="1" wp14:anchorId="32CB1255" wp14:editId="338B1CD3">
                <wp:simplePos x="0" y="0"/>
                <wp:positionH relativeFrom="column">
                  <wp:posOffset>-116840</wp:posOffset>
                </wp:positionH>
                <wp:positionV relativeFrom="paragraph">
                  <wp:posOffset>-198120</wp:posOffset>
                </wp:positionV>
                <wp:extent cx="1152525" cy="1152525"/>
                <wp:effectExtent l="0" t="0" r="9525" b="9525"/>
                <wp:wrapNone/>
                <wp:docPr id="1174871355" name="Imagem 6" descr="..\..\perdize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perdizes.bm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1152525"/>
                        </a:xfrm>
                        <a:prstGeom prst="rect">
                          <a:avLst/>
                        </a:prstGeom>
                        <a:noFill/>
                        <a:ln w="9525">
                          <a:noFill/>
                          <a:miter lim="800000"/>
                          <a:headEnd/>
                          <a:tailEnd/>
                        </a:ln>
                      </pic:spPr>
                    </pic:pic>
                  </a:graphicData>
                </a:graphic>
              </wp:anchor>
            </w:drawing>
          </w:r>
        </w:p>
      </w:tc>
      <w:tc>
        <w:tcPr>
          <w:tcW w:w="7853" w:type="dxa"/>
        </w:tcPr>
        <w:p w14:paraId="0F4A0D49" w14:textId="77777777" w:rsidR="00B13951" w:rsidRPr="007C5788" w:rsidRDefault="00B13951" w:rsidP="00B13951">
          <w:pPr>
            <w:pStyle w:val="Cabealho"/>
            <w:jc w:val="center"/>
            <w:rPr>
              <w:rFonts w:ascii="Tahoma" w:hAnsi="Tahoma"/>
              <w:b/>
              <w:bCs/>
              <w:i/>
              <w:iCs/>
              <w:sz w:val="36"/>
              <w:szCs w:val="36"/>
            </w:rPr>
          </w:pPr>
          <w:r w:rsidRPr="007C5788">
            <w:rPr>
              <w:rFonts w:ascii="Tahoma" w:hAnsi="Tahoma"/>
              <w:b/>
              <w:bCs/>
              <w:i/>
              <w:iCs/>
              <w:sz w:val="36"/>
              <w:szCs w:val="36"/>
            </w:rPr>
            <w:t>PREFEITURA MUNICIPAL DE PERDIZES</w:t>
          </w:r>
        </w:p>
        <w:p w14:paraId="26EC5641" w14:textId="77777777" w:rsidR="00B13951" w:rsidRDefault="00B13951" w:rsidP="00B13951">
          <w:pPr>
            <w:pStyle w:val="Cabealho"/>
            <w:jc w:val="center"/>
            <w:rPr>
              <w:rFonts w:ascii="Tahoma" w:hAnsi="Tahoma"/>
              <w:b/>
              <w:bCs/>
              <w:i/>
              <w:iCs/>
            </w:rPr>
          </w:pPr>
          <w:r w:rsidRPr="00963B58">
            <w:rPr>
              <w:rFonts w:ascii="Tahoma" w:hAnsi="Tahoma"/>
              <w:b/>
              <w:bCs/>
              <w:i/>
              <w:iCs/>
            </w:rPr>
            <w:t>Av. Gercino Coutinho, 20 Centro - Perdizes – MG</w:t>
          </w:r>
        </w:p>
        <w:p w14:paraId="53B5BFF2" w14:textId="77777777" w:rsidR="00B13951" w:rsidRPr="00963B58" w:rsidRDefault="00B13951" w:rsidP="00B13951">
          <w:pPr>
            <w:pStyle w:val="Cabealho"/>
            <w:jc w:val="center"/>
            <w:rPr>
              <w:rFonts w:ascii="Tahoma" w:hAnsi="Tahoma"/>
            </w:rPr>
          </w:pPr>
          <w:r w:rsidRPr="00963B58">
            <w:rPr>
              <w:rFonts w:ascii="Tahoma" w:hAnsi="Tahoma"/>
              <w:b/>
              <w:bCs/>
              <w:i/>
              <w:iCs/>
            </w:rPr>
            <w:t>CNPJ: 18.140.772/0001-94</w:t>
          </w:r>
        </w:p>
      </w:tc>
    </w:tr>
    <w:bookmarkEnd w:id="0"/>
  </w:tbl>
  <w:p w14:paraId="1012E5DE" w14:textId="5D1D1B7B" w:rsidR="00EC57E0" w:rsidRDefault="00EC57E0">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350710"/>
    <w:multiLevelType w:val="multilevel"/>
    <w:tmpl w:val="2482F52A"/>
    <w:lvl w:ilvl="0">
      <w:start w:val="1"/>
      <w:numFmt w:val="decimal"/>
      <w:lvlText w:val="%1-"/>
      <w:lvlJc w:val="left"/>
      <w:pPr>
        <w:ind w:left="927"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E192393"/>
    <w:multiLevelType w:val="hybridMultilevel"/>
    <w:tmpl w:val="A3FA2292"/>
    <w:lvl w:ilvl="0" w:tplc="B7DADD1A">
      <w:start w:val="1"/>
      <w:numFmt w:val="decimal"/>
      <w:lvlText w:val="%1."/>
      <w:lvlJc w:val="left"/>
      <w:pPr>
        <w:ind w:left="360" w:hanging="360"/>
      </w:pPr>
      <w:rPr>
        <w:rFonts w:hint="default"/>
        <w:b/>
        <w:bCs/>
      </w:rPr>
    </w:lvl>
    <w:lvl w:ilvl="1" w:tplc="0416000F">
      <w:start w:val="1"/>
      <w:numFmt w:val="decimal"/>
      <w:lvlText w:val="%2."/>
      <w:lvlJc w:val="left"/>
      <w:pPr>
        <w:ind w:left="1080" w:hanging="360"/>
      </w:pPr>
    </w:lvl>
    <w:lvl w:ilvl="2" w:tplc="0416001B">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2" w15:restartNumberingAfterBreak="0">
    <w:nsid w:val="35844C02"/>
    <w:multiLevelType w:val="hybridMultilevel"/>
    <w:tmpl w:val="355440A4"/>
    <w:lvl w:ilvl="0" w:tplc="8458CD84">
      <w:start w:val="1"/>
      <w:numFmt w:val="decimal"/>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49C24BB6"/>
    <w:multiLevelType w:val="multilevel"/>
    <w:tmpl w:val="0980DCCE"/>
    <w:lvl w:ilvl="0">
      <w:start w:val="2"/>
      <w:numFmt w:val="decimal"/>
      <w:lvlText w:val="%1."/>
      <w:lvlJc w:val="left"/>
      <w:pPr>
        <w:ind w:left="360" w:hanging="360"/>
      </w:pPr>
      <w:rPr>
        <w:rFonts w:ascii="Calibri" w:hAnsi="Calibri" w:hint="default"/>
        <w:b/>
      </w:rPr>
    </w:lvl>
    <w:lvl w:ilvl="1">
      <w:start w:val="1"/>
      <w:numFmt w:val="decimal"/>
      <w:lvlText w:val="%1.%2."/>
      <w:lvlJc w:val="left"/>
      <w:pPr>
        <w:ind w:left="360" w:hanging="360"/>
      </w:pPr>
      <w:rPr>
        <w:rFonts w:ascii="Times New Roman" w:hAnsi="Times New Roman" w:cs="Times New Roman" w:hint="default"/>
        <w:b/>
      </w:rPr>
    </w:lvl>
    <w:lvl w:ilvl="2">
      <w:start w:val="1"/>
      <w:numFmt w:val="decimal"/>
      <w:lvlText w:val="%1.%2.%3."/>
      <w:lvlJc w:val="left"/>
      <w:pPr>
        <w:ind w:left="720" w:hanging="720"/>
      </w:pPr>
      <w:rPr>
        <w:rFonts w:ascii="Calibri" w:hAnsi="Calibri" w:hint="default"/>
        <w:b/>
      </w:rPr>
    </w:lvl>
    <w:lvl w:ilvl="3">
      <w:start w:val="1"/>
      <w:numFmt w:val="decimal"/>
      <w:lvlText w:val="%1.%2.%3.%4."/>
      <w:lvlJc w:val="left"/>
      <w:pPr>
        <w:ind w:left="720" w:hanging="720"/>
      </w:pPr>
      <w:rPr>
        <w:rFonts w:ascii="Calibri" w:hAnsi="Calibri" w:hint="default"/>
        <w:b/>
      </w:rPr>
    </w:lvl>
    <w:lvl w:ilvl="4">
      <w:start w:val="1"/>
      <w:numFmt w:val="decimal"/>
      <w:lvlText w:val="%1.%2.%3.%4.%5."/>
      <w:lvlJc w:val="left"/>
      <w:pPr>
        <w:ind w:left="1080" w:hanging="1080"/>
      </w:pPr>
      <w:rPr>
        <w:rFonts w:ascii="Calibri" w:hAnsi="Calibri" w:hint="default"/>
        <w:b/>
      </w:rPr>
    </w:lvl>
    <w:lvl w:ilvl="5">
      <w:start w:val="1"/>
      <w:numFmt w:val="decimal"/>
      <w:lvlText w:val="%1.%2.%3.%4.%5.%6."/>
      <w:lvlJc w:val="left"/>
      <w:pPr>
        <w:ind w:left="1080" w:hanging="1080"/>
      </w:pPr>
      <w:rPr>
        <w:rFonts w:ascii="Calibri" w:hAnsi="Calibri" w:hint="default"/>
        <w:b/>
      </w:rPr>
    </w:lvl>
    <w:lvl w:ilvl="6">
      <w:start w:val="1"/>
      <w:numFmt w:val="decimal"/>
      <w:lvlText w:val="%1.%2.%3.%4.%5.%6.%7."/>
      <w:lvlJc w:val="left"/>
      <w:pPr>
        <w:ind w:left="1440" w:hanging="1440"/>
      </w:pPr>
      <w:rPr>
        <w:rFonts w:ascii="Calibri" w:hAnsi="Calibri" w:hint="default"/>
        <w:b/>
      </w:rPr>
    </w:lvl>
    <w:lvl w:ilvl="7">
      <w:start w:val="1"/>
      <w:numFmt w:val="decimal"/>
      <w:lvlText w:val="%1.%2.%3.%4.%5.%6.%7.%8."/>
      <w:lvlJc w:val="left"/>
      <w:pPr>
        <w:ind w:left="1440" w:hanging="1440"/>
      </w:pPr>
      <w:rPr>
        <w:rFonts w:ascii="Calibri" w:hAnsi="Calibri" w:hint="default"/>
        <w:b/>
      </w:rPr>
    </w:lvl>
    <w:lvl w:ilvl="8">
      <w:start w:val="1"/>
      <w:numFmt w:val="decimal"/>
      <w:lvlText w:val="%1.%2.%3.%4.%5.%6.%7.%8.%9."/>
      <w:lvlJc w:val="left"/>
      <w:pPr>
        <w:ind w:left="1800" w:hanging="1800"/>
      </w:pPr>
      <w:rPr>
        <w:rFonts w:ascii="Calibri" w:hAnsi="Calibri" w:hint="default"/>
        <w:b/>
      </w:rPr>
    </w:lvl>
  </w:abstractNum>
  <w:abstractNum w:abstractNumId="4" w15:restartNumberingAfterBreak="0">
    <w:nsid w:val="526C34D0"/>
    <w:multiLevelType w:val="multilevel"/>
    <w:tmpl w:val="A372F4D6"/>
    <w:lvl w:ilvl="0">
      <w:start w:val="1"/>
      <w:numFmt w:val="decimal"/>
      <w:lvlText w:val="%1."/>
      <w:lvlJc w:val="left"/>
      <w:pPr>
        <w:ind w:left="372" w:hanging="372"/>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5" w15:restartNumberingAfterBreak="0">
    <w:nsid w:val="54225406"/>
    <w:multiLevelType w:val="hybridMultilevel"/>
    <w:tmpl w:val="599E7B12"/>
    <w:lvl w:ilvl="0" w:tplc="8458CD84">
      <w:start w:val="1"/>
      <w:numFmt w:val="decimal"/>
      <w:lvlText w:val="1.%1"/>
      <w:lvlJc w:val="left"/>
      <w:pPr>
        <w:ind w:left="360" w:hanging="360"/>
      </w:pPr>
      <w:rPr>
        <w:rFonts w:hint="default"/>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6" w15:restartNumberingAfterBreak="0">
    <w:nsid w:val="55CA7E8F"/>
    <w:multiLevelType w:val="multilevel"/>
    <w:tmpl w:val="22E29E0E"/>
    <w:lvl w:ilvl="0">
      <w:start w:val="2"/>
      <w:numFmt w:val="decimal"/>
      <w:lvlText w:val="%1."/>
      <w:lvlJc w:val="left"/>
      <w:pPr>
        <w:ind w:left="372" w:hanging="372"/>
      </w:pPr>
      <w:rPr>
        <w:rFonts w:cs="Tahoma"/>
      </w:rPr>
    </w:lvl>
    <w:lvl w:ilvl="1">
      <w:start w:val="1"/>
      <w:numFmt w:val="decimal"/>
      <w:lvlText w:val="%1.%2-"/>
      <w:lvlJc w:val="left"/>
      <w:pPr>
        <w:ind w:left="720" w:hanging="720"/>
      </w:pPr>
      <w:rPr>
        <w:rFonts w:ascii="Calibri" w:hAnsi="Calibri" w:cs="Calibri"/>
        <w:b/>
        <w:bCs/>
        <w:color w:val="auto"/>
      </w:rPr>
    </w:lvl>
    <w:lvl w:ilvl="2">
      <w:start w:val="1"/>
      <w:numFmt w:val="decimal"/>
      <w:lvlText w:val="%1.%2.%3."/>
      <w:lvlJc w:val="left"/>
      <w:pPr>
        <w:ind w:left="720" w:hanging="720"/>
      </w:pPr>
      <w:rPr>
        <w:rFonts w:cs="Tahoma"/>
      </w:rPr>
    </w:lvl>
    <w:lvl w:ilvl="3">
      <w:start w:val="1"/>
      <w:numFmt w:val="decimal"/>
      <w:lvlText w:val="%1.%2.%3.%4."/>
      <w:lvlJc w:val="left"/>
      <w:pPr>
        <w:ind w:left="1080" w:hanging="1080"/>
      </w:pPr>
      <w:rPr>
        <w:rFonts w:cs="Tahoma"/>
      </w:rPr>
    </w:lvl>
    <w:lvl w:ilvl="4">
      <w:start w:val="1"/>
      <w:numFmt w:val="decimal"/>
      <w:lvlText w:val="%1.%2.%3.%4.%5."/>
      <w:lvlJc w:val="left"/>
      <w:pPr>
        <w:ind w:left="1080" w:hanging="1080"/>
      </w:pPr>
      <w:rPr>
        <w:rFonts w:cs="Tahoma"/>
      </w:rPr>
    </w:lvl>
    <w:lvl w:ilvl="5">
      <w:start w:val="1"/>
      <w:numFmt w:val="decimal"/>
      <w:lvlText w:val="%1.%2.%3.%4.%5.%6."/>
      <w:lvlJc w:val="left"/>
      <w:pPr>
        <w:ind w:left="1440" w:hanging="1440"/>
      </w:pPr>
      <w:rPr>
        <w:rFonts w:cs="Tahoma"/>
      </w:rPr>
    </w:lvl>
    <w:lvl w:ilvl="6">
      <w:start w:val="1"/>
      <w:numFmt w:val="decimal"/>
      <w:lvlText w:val="%1.%2.%3.%4.%5.%6.%7."/>
      <w:lvlJc w:val="left"/>
      <w:pPr>
        <w:ind w:left="1440" w:hanging="1440"/>
      </w:pPr>
      <w:rPr>
        <w:rFonts w:cs="Tahoma"/>
      </w:rPr>
    </w:lvl>
    <w:lvl w:ilvl="7">
      <w:start w:val="1"/>
      <w:numFmt w:val="decimal"/>
      <w:lvlText w:val="%1.%2.%3.%4.%5.%6.%7.%8."/>
      <w:lvlJc w:val="left"/>
      <w:pPr>
        <w:ind w:left="1800" w:hanging="1800"/>
      </w:pPr>
      <w:rPr>
        <w:rFonts w:cs="Tahoma"/>
      </w:rPr>
    </w:lvl>
    <w:lvl w:ilvl="8">
      <w:start w:val="1"/>
      <w:numFmt w:val="decimal"/>
      <w:lvlText w:val="%1.%2.%3.%4.%5.%6.%7.%8.%9."/>
      <w:lvlJc w:val="left"/>
      <w:pPr>
        <w:ind w:left="1800" w:hanging="1800"/>
      </w:pPr>
      <w:rPr>
        <w:rFonts w:cs="Tahoma"/>
      </w:rPr>
    </w:lvl>
  </w:abstractNum>
  <w:num w:numId="1" w16cid:durableId="1774592353">
    <w:abstractNumId w:val="0"/>
  </w:num>
  <w:num w:numId="2" w16cid:durableId="475076207">
    <w:abstractNumId w:val="4"/>
  </w:num>
  <w:num w:numId="3" w16cid:durableId="390664986">
    <w:abstractNumId w:val="6"/>
  </w:num>
  <w:num w:numId="4" w16cid:durableId="1067993223">
    <w:abstractNumId w:val="3"/>
  </w:num>
  <w:num w:numId="5" w16cid:durableId="1675449114">
    <w:abstractNumId w:val="5"/>
  </w:num>
  <w:num w:numId="6" w16cid:durableId="1793933770">
    <w:abstractNumId w:val="1"/>
  </w:num>
  <w:num w:numId="7" w16cid:durableId="169333669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0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0E5A"/>
    <w:rsid w:val="000274A7"/>
    <w:rsid w:val="00037FD3"/>
    <w:rsid w:val="00076D33"/>
    <w:rsid w:val="0008773F"/>
    <w:rsid w:val="000D5867"/>
    <w:rsid w:val="000E0550"/>
    <w:rsid w:val="001168C7"/>
    <w:rsid w:val="001274E2"/>
    <w:rsid w:val="00156FAC"/>
    <w:rsid w:val="00177037"/>
    <w:rsid w:val="001E571B"/>
    <w:rsid w:val="00217A91"/>
    <w:rsid w:val="0026209F"/>
    <w:rsid w:val="002C7C24"/>
    <w:rsid w:val="002D27A6"/>
    <w:rsid w:val="002D6FF5"/>
    <w:rsid w:val="002E5694"/>
    <w:rsid w:val="003247AE"/>
    <w:rsid w:val="00376CE3"/>
    <w:rsid w:val="003B3BD3"/>
    <w:rsid w:val="004645F2"/>
    <w:rsid w:val="00480DB2"/>
    <w:rsid w:val="0049512C"/>
    <w:rsid w:val="004C0E5A"/>
    <w:rsid w:val="004F1A08"/>
    <w:rsid w:val="00572DD6"/>
    <w:rsid w:val="00585A22"/>
    <w:rsid w:val="00586F75"/>
    <w:rsid w:val="006B6708"/>
    <w:rsid w:val="00730A76"/>
    <w:rsid w:val="0076593C"/>
    <w:rsid w:val="0079568D"/>
    <w:rsid w:val="008205CF"/>
    <w:rsid w:val="00853722"/>
    <w:rsid w:val="00900A16"/>
    <w:rsid w:val="00922DF5"/>
    <w:rsid w:val="0094470D"/>
    <w:rsid w:val="00987788"/>
    <w:rsid w:val="00A50795"/>
    <w:rsid w:val="00A761E4"/>
    <w:rsid w:val="00A871C9"/>
    <w:rsid w:val="00AA55A1"/>
    <w:rsid w:val="00B04655"/>
    <w:rsid w:val="00B11C2B"/>
    <w:rsid w:val="00B13951"/>
    <w:rsid w:val="00B454C1"/>
    <w:rsid w:val="00BA0B38"/>
    <w:rsid w:val="00C84BBC"/>
    <w:rsid w:val="00C85371"/>
    <w:rsid w:val="00C97952"/>
    <w:rsid w:val="00CC028C"/>
    <w:rsid w:val="00D15BF5"/>
    <w:rsid w:val="00D30C25"/>
    <w:rsid w:val="00D32F18"/>
    <w:rsid w:val="00D97C79"/>
    <w:rsid w:val="00DE2565"/>
    <w:rsid w:val="00E10F1B"/>
    <w:rsid w:val="00E91E26"/>
    <w:rsid w:val="00EA1CA0"/>
    <w:rsid w:val="00EC57E0"/>
    <w:rsid w:val="00ED5E84"/>
    <w:rsid w:val="00EE1043"/>
    <w:rsid w:val="00F12754"/>
    <w:rsid w:val="00F36385"/>
    <w:rsid w:val="00F632E8"/>
    <w:rsid w:val="00FB7C0E"/>
    <w:rsid w:val="050074C2"/>
    <w:rsid w:val="18731774"/>
    <w:rsid w:val="2BEB01A1"/>
    <w:rsid w:val="361DD279"/>
    <w:rsid w:val="4DA258D0"/>
    <w:rsid w:val="5029C220"/>
    <w:rsid w:val="5965BBD0"/>
    <w:rsid w:val="66813865"/>
    <w:rsid w:val="72B1EC83"/>
    <w:rsid w:val="7CD214B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7D2AFC"/>
  <w15:docId w15:val="{73615BBF-A78F-43B5-BA18-0288CA5A2B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sz w:val="22"/>
        <w:szCs w:val="22"/>
        <w:lang w:val="pt-BR" w:eastAsia="en-US" w:bidi="ar-SA"/>
      </w:rPr>
    </w:rPrDefault>
    <w:pPrDefault>
      <w:pPr>
        <w:autoSpaceDN w:val="0"/>
        <w:spacing w:after="200" w:line="276" w:lineRule="auto"/>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suppressAutoHyphens/>
      <w:spacing w:after="0" w:line="240" w:lineRule="auto"/>
    </w:pPr>
    <w:rPr>
      <w:rFonts w:ascii="Times New Roman" w:eastAsia="SimSun" w:hAnsi="Times New Roman" w:cs="Tahoma"/>
      <w:kern w:val="3"/>
      <w:sz w:val="24"/>
      <w:szCs w:val="24"/>
      <w:lang w:eastAsia="hi-IN" w:bidi="hi-IN"/>
    </w:rPr>
  </w:style>
  <w:style w:type="paragraph" w:styleId="Ttulo1">
    <w:name w:val="heading 1"/>
    <w:basedOn w:val="Heading"/>
    <w:next w:val="Textbody"/>
    <w:uiPriority w:val="9"/>
    <w:qFormat/>
    <w:pPr>
      <w:outlineLvl w:val="0"/>
    </w:pPr>
  </w:style>
  <w:style w:type="paragraph" w:styleId="Ttulo2">
    <w:name w:val="heading 2"/>
    <w:basedOn w:val="Heading"/>
    <w:next w:val="Textbody"/>
    <w:uiPriority w:val="9"/>
    <w:semiHidden/>
    <w:unhideWhenUsed/>
    <w:qFormat/>
    <w:pPr>
      <w:outlineLvl w:val="1"/>
    </w:pPr>
    <w:rPr>
      <w:i/>
      <w:iCs/>
    </w:rPr>
  </w:style>
  <w:style w:type="paragraph" w:styleId="Ttulo3">
    <w:name w:val="heading 3"/>
    <w:basedOn w:val="Heading"/>
    <w:next w:val="Textbody"/>
    <w:uiPriority w:val="9"/>
    <w:semiHidden/>
    <w:unhideWhenUsed/>
    <w:qFormat/>
    <w:pPr>
      <w:outlineLvl w:val="2"/>
    </w:p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Standard">
    <w:name w:val="Standard"/>
    <w:pPr>
      <w:widowControl w:val="0"/>
      <w:suppressAutoHyphens/>
      <w:spacing w:after="0" w:line="240" w:lineRule="auto"/>
    </w:pPr>
    <w:rPr>
      <w:rFonts w:ascii="Times New Roman" w:eastAsia="SimSun" w:hAnsi="Times New Roman" w:cs="Tahoma"/>
      <w:kern w:val="3"/>
      <w:sz w:val="24"/>
      <w:szCs w:val="24"/>
      <w:lang w:eastAsia="zh-CN" w:bidi="hi-IN"/>
    </w:rPr>
  </w:style>
  <w:style w:type="paragraph" w:customStyle="1" w:styleId="Heading">
    <w:name w:val="Heading"/>
    <w:basedOn w:val="Standard"/>
    <w:next w:val="Textbody"/>
    <w:pPr>
      <w:jc w:val="center"/>
    </w:pPr>
    <w:rPr>
      <w:b/>
      <w:bCs/>
      <w:sz w:val="36"/>
      <w:szCs w:val="36"/>
    </w:rPr>
  </w:style>
  <w:style w:type="paragraph" w:customStyle="1" w:styleId="Textbody">
    <w:name w:val="Text body"/>
    <w:basedOn w:val="Standard"/>
    <w:pPr>
      <w:spacing w:after="120"/>
    </w:pPr>
  </w:style>
  <w:style w:type="paragraph" w:customStyle="1" w:styleId="texto">
    <w:name w:val="texto"/>
    <w:pPr>
      <w:tabs>
        <w:tab w:val="left" w:pos="878"/>
        <w:tab w:val="left" w:pos="1586"/>
        <w:tab w:val="left" w:pos="2294"/>
        <w:tab w:val="left" w:pos="3002"/>
        <w:tab w:val="left" w:pos="3710"/>
        <w:tab w:val="left" w:pos="4418"/>
        <w:tab w:val="left" w:pos="5126"/>
        <w:tab w:val="left" w:pos="5834"/>
        <w:tab w:val="left" w:pos="6542"/>
        <w:tab w:val="left" w:pos="7250"/>
        <w:tab w:val="left" w:pos="7958"/>
        <w:tab w:val="left" w:pos="8666"/>
        <w:tab w:val="left" w:pos="9374"/>
        <w:tab w:val="left" w:pos="10082"/>
        <w:tab w:val="left" w:pos="10790"/>
        <w:tab w:val="left" w:pos="11498"/>
        <w:tab w:val="left" w:pos="12206"/>
        <w:tab w:val="left" w:pos="12914"/>
        <w:tab w:val="left" w:pos="13622"/>
        <w:tab w:val="left" w:pos="14330"/>
        <w:tab w:val="left" w:pos="15038"/>
        <w:tab w:val="left" w:pos="15746"/>
        <w:tab w:val="left" w:pos="16454"/>
        <w:tab w:val="left" w:pos="17162"/>
        <w:tab w:val="left" w:pos="17870"/>
        <w:tab w:val="left" w:pos="18578"/>
        <w:tab w:val="left" w:pos="19286"/>
        <w:tab w:val="left" w:pos="19994"/>
        <w:tab w:val="left" w:pos="20702"/>
        <w:tab w:val="left" w:pos="21410"/>
        <w:tab w:val="left" w:pos="22118"/>
        <w:tab w:val="left" w:pos="22826"/>
        <w:tab w:val="left" w:pos="23534"/>
        <w:tab w:val="left" w:pos="24242"/>
        <w:tab w:val="left" w:pos="24950"/>
        <w:tab w:val="left" w:pos="25658"/>
        <w:tab w:val="left" w:pos="26366"/>
        <w:tab w:val="left" w:pos="27074"/>
        <w:tab w:val="left" w:pos="27782"/>
        <w:tab w:val="left" w:pos="28490"/>
      </w:tabs>
      <w:suppressAutoHyphens/>
      <w:autoSpaceDE w:val="0"/>
      <w:spacing w:after="0" w:line="240" w:lineRule="atLeast"/>
      <w:ind w:left="170" w:hanging="170"/>
      <w:jc w:val="both"/>
    </w:pPr>
    <w:rPr>
      <w:rFonts w:ascii="Times New Roman" w:eastAsia="Times New Roman" w:hAnsi="Times New Roman"/>
      <w:kern w:val="3"/>
      <w:sz w:val="20"/>
      <w:szCs w:val="20"/>
      <w:lang w:eastAsia="zh-CN"/>
    </w:rPr>
  </w:style>
  <w:style w:type="paragraph" w:customStyle="1" w:styleId="TableContents">
    <w:name w:val="Table Contents"/>
    <w:basedOn w:val="Standard"/>
    <w:pPr>
      <w:suppressLineNumbers/>
    </w:pPr>
  </w:style>
  <w:style w:type="paragraph" w:customStyle="1" w:styleId="HeaderandFooter">
    <w:name w:val="Header and Footer"/>
    <w:basedOn w:val="Standard"/>
    <w:pPr>
      <w:suppressLineNumbers/>
      <w:tabs>
        <w:tab w:val="center" w:pos="4819"/>
        <w:tab w:val="right" w:pos="9638"/>
      </w:tabs>
    </w:pPr>
  </w:style>
  <w:style w:type="paragraph" w:styleId="Cabealho">
    <w:name w:val="header"/>
    <w:aliases w:val="Cabeçalho superior,Heading 1a"/>
    <w:basedOn w:val="Standard"/>
    <w:link w:val="CabealhoChar"/>
    <w:uiPriority w:val="99"/>
    <w:pPr>
      <w:suppressLineNumbers/>
      <w:tabs>
        <w:tab w:val="center" w:pos="4819"/>
        <w:tab w:val="right" w:pos="9638"/>
      </w:tabs>
    </w:pPr>
  </w:style>
  <w:style w:type="paragraph" w:customStyle="1" w:styleId="TableHeading">
    <w:name w:val="Table Heading"/>
    <w:basedOn w:val="TableContents"/>
    <w:pPr>
      <w:jc w:val="center"/>
    </w:pPr>
    <w:rPr>
      <w:b/>
      <w:bCs/>
    </w:rPr>
  </w:style>
  <w:style w:type="paragraph" w:customStyle="1" w:styleId="Quotations">
    <w:name w:val="Quotations"/>
    <w:basedOn w:val="Standard"/>
    <w:pPr>
      <w:spacing w:after="283"/>
      <w:ind w:left="567" w:right="567"/>
    </w:pPr>
  </w:style>
  <w:style w:type="paragraph" w:styleId="Subttulo">
    <w:name w:val="Subtitle"/>
    <w:basedOn w:val="Heading"/>
    <w:next w:val="Textbody"/>
    <w:uiPriority w:val="11"/>
    <w:qFormat/>
    <w:rPr>
      <w:i/>
      <w:iCs/>
    </w:rPr>
  </w:style>
  <w:style w:type="paragraph" w:styleId="Rodap">
    <w:name w:val="footer"/>
    <w:basedOn w:val="Standard"/>
    <w:link w:val="RodapChar"/>
    <w:uiPriority w:val="99"/>
    <w:pPr>
      <w:suppressLineNumbers/>
      <w:tabs>
        <w:tab w:val="center" w:pos="4819"/>
        <w:tab w:val="right" w:pos="9638"/>
      </w:tabs>
    </w:pPr>
  </w:style>
  <w:style w:type="paragraph" w:customStyle="1" w:styleId="EPTabela">
    <w:name w:val="EP Tabela"/>
    <w:basedOn w:val="Normal"/>
    <w:pPr>
      <w:jc w:val="center"/>
    </w:pPr>
    <w:rPr>
      <w:rFonts w:cs="Arial"/>
      <w:b/>
      <w:sz w:val="22"/>
      <w:lang w:eastAsia="ar-SA"/>
    </w:rPr>
  </w:style>
  <w:style w:type="paragraph" w:customStyle="1" w:styleId="EPConteudotabela">
    <w:name w:val="EP Conteudotabela"/>
    <w:basedOn w:val="Normal"/>
    <w:pPr>
      <w:tabs>
        <w:tab w:val="left" w:pos="-302"/>
      </w:tabs>
      <w:spacing w:line="100" w:lineRule="atLeast"/>
      <w:ind w:left="23" w:firstLine="45"/>
    </w:pPr>
    <w:rPr>
      <w:rFonts w:cs="Arial"/>
      <w:lang w:eastAsia="ar-SA"/>
    </w:rPr>
  </w:style>
  <w:style w:type="paragraph" w:customStyle="1" w:styleId="western">
    <w:name w:val="western"/>
    <w:basedOn w:val="Normal"/>
    <w:pPr>
      <w:widowControl/>
      <w:spacing w:before="100" w:after="119"/>
    </w:pPr>
    <w:rPr>
      <w:rFonts w:eastAsia="Times New Roman" w:cs="Times New Roman"/>
      <w:kern w:val="0"/>
      <w:lang w:eastAsia="pt-BR" w:bidi="ar-SA"/>
    </w:rPr>
  </w:style>
  <w:style w:type="character" w:customStyle="1" w:styleId="BulletSymbols">
    <w:name w:val="Bullet Symbols"/>
    <w:rPr>
      <w:rFonts w:ascii="OpenSymbol" w:eastAsia="OpenSymbol" w:hAnsi="OpenSymbol" w:cs="OpenSymbol"/>
    </w:rPr>
  </w:style>
  <w:style w:type="character" w:styleId="Hyperlink">
    <w:name w:val="Hyperlink"/>
    <w:basedOn w:val="Fontepargpadro"/>
    <w:rPr>
      <w:color w:val="0563C1"/>
      <w:u w:val="single"/>
    </w:rPr>
  </w:style>
  <w:style w:type="character" w:styleId="MenoPendente">
    <w:name w:val="Unresolved Mention"/>
    <w:basedOn w:val="Fontepargpadro"/>
    <w:rPr>
      <w:color w:val="605E5C"/>
      <w:shd w:val="clear" w:color="auto" w:fill="E1DFDD"/>
    </w:rPr>
  </w:style>
  <w:style w:type="paragraph" w:customStyle="1" w:styleId="textojustificadorecuoprimeiralinha">
    <w:name w:val="texto_justificado_recuo_primeira_linha"/>
    <w:basedOn w:val="Normal"/>
    <w:pPr>
      <w:widowControl/>
      <w:suppressAutoHyphens w:val="0"/>
      <w:spacing w:before="100" w:after="100"/>
      <w:textAlignment w:val="auto"/>
    </w:pPr>
    <w:rPr>
      <w:rFonts w:eastAsia="Times New Roman" w:cs="Times New Roman"/>
      <w:kern w:val="0"/>
      <w:lang w:eastAsia="pt-BR" w:bidi="ar-SA"/>
    </w:rPr>
  </w:style>
  <w:style w:type="paragraph" w:styleId="PargrafodaLista">
    <w:name w:val="List Paragraph"/>
    <w:basedOn w:val="Normal"/>
    <w:pPr>
      <w:ind w:left="720"/>
      <w:contextualSpacing/>
    </w:pPr>
    <w:rPr>
      <w:rFonts w:cs="Mangal"/>
      <w:szCs w:val="21"/>
    </w:rPr>
  </w:style>
  <w:style w:type="character" w:customStyle="1" w:styleId="CabealhoChar">
    <w:name w:val="Cabeçalho Char"/>
    <w:aliases w:val="Cabeçalho superior Char,Heading 1a Char"/>
    <w:basedOn w:val="Fontepargpadro"/>
    <w:link w:val="Cabealho"/>
    <w:uiPriority w:val="99"/>
    <w:rsid w:val="00EC57E0"/>
    <w:rPr>
      <w:rFonts w:ascii="Times New Roman" w:eastAsia="SimSun" w:hAnsi="Times New Roman" w:cs="Tahoma"/>
      <w:kern w:val="3"/>
      <w:sz w:val="24"/>
      <w:szCs w:val="24"/>
      <w:lang w:eastAsia="zh-CN" w:bidi="hi-IN"/>
    </w:rPr>
  </w:style>
  <w:style w:type="character" w:customStyle="1" w:styleId="RodapChar">
    <w:name w:val="Rodapé Char"/>
    <w:basedOn w:val="Fontepargpadro"/>
    <w:link w:val="Rodap"/>
    <w:uiPriority w:val="99"/>
    <w:rsid w:val="00EC57E0"/>
    <w:rPr>
      <w:rFonts w:ascii="Times New Roman" w:eastAsia="SimSun" w:hAnsi="Times New Roman" w:cs="Tahoma"/>
      <w:kern w:val="3"/>
      <w:sz w:val="24"/>
      <w:szCs w:val="24"/>
      <w:lang w:eastAsia="zh-CN" w:bidi="hi-IN"/>
    </w:rPr>
  </w:style>
  <w:style w:type="character" w:styleId="HiperlinkVisitado">
    <w:name w:val="FollowedHyperlink"/>
    <w:basedOn w:val="Fontepargpadro"/>
    <w:uiPriority w:val="99"/>
    <w:semiHidden/>
    <w:unhideWhenUsed/>
    <w:rsid w:val="00037FD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2515525">
      <w:bodyDiv w:val="1"/>
      <w:marLeft w:val="0"/>
      <w:marRight w:val="0"/>
      <w:marTop w:val="0"/>
      <w:marBottom w:val="0"/>
      <w:divBdr>
        <w:top w:val="none" w:sz="0" w:space="0" w:color="auto"/>
        <w:left w:val="none" w:sz="0" w:space="0" w:color="auto"/>
        <w:bottom w:val="none" w:sz="0" w:space="0" w:color="auto"/>
        <w:right w:val="none" w:sz="0" w:space="0" w:color="auto"/>
      </w:divBdr>
    </w:div>
    <w:div w:id="656614901">
      <w:bodyDiv w:val="1"/>
      <w:marLeft w:val="0"/>
      <w:marRight w:val="0"/>
      <w:marTop w:val="0"/>
      <w:marBottom w:val="0"/>
      <w:divBdr>
        <w:top w:val="none" w:sz="0" w:space="0" w:color="auto"/>
        <w:left w:val="none" w:sz="0" w:space="0" w:color="auto"/>
        <w:bottom w:val="none" w:sz="0" w:space="0" w:color="auto"/>
        <w:right w:val="none" w:sz="0" w:space="0" w:color="auto"/>
      </w:divBdr>
    </w:div>
    <w:div w:id="736170152">
      <w:bodyDiv w:val="1"/>
      <w:marLeft w:val="0"/>
      <w:marRight w:val="0"/>
      <w:marTop w:val="0"/>
      <w:marBottom w:val="0"/>
      <w:divBdr>
        <w:top w:val="none" w:sz="0" w:space="0" w:color="auto"/>
        <w:left w:val="none" w:sz="0" w:space="0" w:color="auto"/>
        <w:bottom w:val="none" w:sz="0" w:space="0" w:color="auto"/>
        <w:right w:val="none" w:sz="0" w:space="0" w:color="auto"/>
      </w:divBdr>
    </w:div>
    <w:div w:id="1318922574">
      <w:bodyDiv w:val="1"/>
      <w:marLeft w:val="0"/>
      <w:marRight w:val="0"/>
      <w:marTop w:val="0"/>
      <w:marBottom w:val="0"/>
      <w:divBdr>
        <w:top w:val="none" w:sz="0" w:space="0" w:color="auto"/>
        <w:left w:val="none" w:sz="0" w:space="0" w:color="auto"/>
        <w:bottom w:val="none" w:sz="0" w:space="0" w:color="auto"/>
        <w:right w:val="none" w:sz="0" w:space="0" w:color="auto"/>
      </w:divBdr>
    </w:div>
    <w:div w:id="1391884072">
      <w:bodyDiv w:val="1"/>
      <w:marLeft w:val="0"/>
      <w:marRight w:val="0"/>
      <w:marTop w:val="0"/>
      <w:marBottom w:val="0"/>
      <w:divBdr>
        <w:top w:val="none" w:sz="0" w:space="0" w:color="auto"/>
        <w:left w:val="none" w:sz="0" w:space="0" w:color="auto"/>
        <w:bottom w:val="none" w:sz="0" w:space="0" w:color="auto"/>
        <w:right w:val="none" w:sz="0" w:space="0" w:color="auto"/>
      </w:divBdr>
    </w:div>
    <w:div w:id="19509680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4D83F27D3C7C244B4B0353FCEF2D32D" ma:contentTypeVersion="15" ma:contentTypeDescription="Crie um novo documento." ma:contentTypeScope="" ma:versionID="43e2a54cf7b57c80d160d7620147ee45">
  <xsd:schema xmlns:xsd="http://www.w3.org/2001/XMLSchema" xmlns:xs="http://www.w3.org/2001/XMLSchema" xmlns:p="http://schemas.microsoft.com/office/2006/metadata/properties" xmlns:ns2="6b69e0ef-d27d-470e-880f-3d6c413f2b1e" xmlns:ns3="8189a329-b568-4eef-85cb-0b87258ac610" targetNamespace="http://schemas.microsoft.com/office/2006/metadata/properties" ma:root="true" ma:fieldsID="0e630929a72d1102926b5e9e735a13a9" ns2:_="" ns3:_="">
    <xsd:import namespace="6b69e0ef-d27d-470e-880f-3d6c413f2b1e"/>
    <xsd:import namespace="8189a329-b568-4eef-85cb-0b87258ac61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b69e0ef-d27d-470e-880f-3d6c413f2b1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189a329-b568-4eef-85cb-0b87258ac610" elementFormDefault="qualified">
    <xsd:import namespace="http://schemas.microsoft.com/office/2006/documentManagement/types"/>
    <xsd:import namespace="http://schemas.microsoft.com/office/infopath/2007/PartnerControls"/>
    <xsd:element name="SharedWithUsers" ma:index="18"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5f680dce-b0e5-4f06-af57-ad262665e993}" ma:internalName="TaxCatchAll" ma:showField="CatchAllData" ma:web="8189a329-b568-4eef-85cb-0b87258ac61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8189a329-b568-4eef-85cb-0b87258ac610" xsi:nil="true"/>
    <lcf76f155ced4ddcb4097134ff3c332f xmlns="6b69e0ef-d27d-470e-880f-3d6c413f2b1e">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B585BCD-4D50-4EC8-8947-F3893D6F26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b69e0ef-d27d-470e-880f-3d6c413f2b1e"/>
    <ds:schemaRef ds:uri="8189a329-b568-4eef-85cb-0b87258ac61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254F442-AB13-416B-881E-3A55C2E1AD15}">
  <ds:schemaRefs>
    <ds:schemaRef ds:uri="http://schemas.microsoft.com/office/2006/metadata/properties"/>
    <ds:schemaRef ds:uri="http://schemas.microsoft.com/office/infopath/2007/PartnerControls"/>
    <ds:schemaRef ds:uri="8189a329-b568-4eef-85cb-0b87258ac610"/>
    <ds:schemaRef ds:uri="6b69e0ef-d27d-470e-880f-3d6c413f2b1e"/>
  </ds:schemaRefs>
</ds:datastoreItem>
</file>

<file path=customXml/itemProps3.xml><?xml version="1.0" encoding="utf-8"?>
<ds:datastoreItem xmlns:ds="http://schemas.openxmlformats.org/officeDocument/2006/customXml" ds:itemID="{EE5B857A-AEEF-4FBF-A806-C89A2532A8D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1834</TotalTime>
  <Pages>1</Pages>
  <Words>769</Words>
  <Characters>4157</Characters>
  <Application>Microsoft Office Word</Application>
  <DocSecurity>0</DocSecurity>
  <Lines>34</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Controle Interno CI_PMP</dc:creator>
  <dc:description/>
  <cp:lastModifiedBy>Ricardo Henrique</cp:lastModifiedBy>
  <cp:revision>22</cp:revision>
  <cp:lastPrinted>2025-01-23T18:22:00Z</cp:lastPrinted>
  <dcterms:created xsi:type="dcterms:W3CDTF">2024-01-24T19:50:00Z</dcterms:created>
  <dcterms:modified xsi:type="dcterms:W3CDTF">2025-01-23T18:22:00Z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0x01010044D83F27D3C7C244B4B0353FCEF2D32D</vt:lpwstr>
  </property>
  <property fmtid="{D5CDD505-2E9C-101B-9397-08002B2CF9AE}" pid="3" name="MediaServiceImageTags">
    <vt:lpwstr/>
  </property>
</Properties>
</file>